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A41BF1" w:rsidR="001E41F3" w:rsidRPr="003157D6" w:rsidRDefault="001E41F3">
      <w:pPr>
        <w:pStyle w:val="CRCoverPage"/>
        <w:tabs>
          <w:tab w:val="right" w:pos="9639"/>
        </w:tabs>
        <w:spacing w:after="0"/>
        <w:rPr>
          <w:b/>
          <w:i/>
          <w:noProof/>
          <w:sz w:val="28"/>
        </w:rPr>
      </w:pPr>
      <w:r w:rsidRPr="003157D6">
        <w:rPr>
          <w:b/>
          <w:noProof/>
          <w:sz w:val="24"/>
        </w:rPr>
        <w:t xml:space="preserve">3GPP </w:t>
      </w:r>
      <w:r w:rsidR="001925AB" w:rsidRPr="003157D6">
        <w:rPr>
          <w:b/>
          <w:noProof/>
          <w:sz w:val="24"/>
        </w:rPr>
        <w:t>TSG-RAN5 Meeting #10</w:t>
      </w:r>
      <w:r w:rsidR="006C4485" w:rsidRPr="003157D6">
        <w:rPr>
          <w:b/>
          <w:noProof/>
          <w:sz w:val="24"/>
        </w:rPr>
        <w:t>6</w:t>
      </w:r>
      <w:r w:rsidRPr="003157D6">
        <w:rPr>
          <w:b/>
          <w:i/>
          <w:noProof/>
          <w:sz w:val="28"/>
        </w:rPr>
        <w:tab/>
      </w:r>
      <w:fldSimple w:instr=" DOCPROPERTY  Tdoc#  \* MERGEFORMAT ">
        <w:r w:rsidR="00D30479" w:rsidRPr="00D30479">
          <w:rPr>
            <w:b/>
            <w:i/>
            <w:noProof/>
            <w:sz w:val="28"/>
          </w:rPr>
          <w:t>R5-25132</w:t>
        </w:r>
        <w:r w:rsidR="00D30479">
          <w:rPr>
            <w:b/>
            <w:i/>
            <w:noProof/>
            <w:sz w:val="28"/>
          </w:rPr>
          <w:t>7</w:t>
        </w:r>
      </w:fldSimple>
    </w:p>
    <w:p w14:paraId="7CB45193" w14:textId="5B4B4EAD" w:rsidR="001E41F3" w:rsidRPr="003157D6" w:rsidRDefault="006C4485" w:rsidP="005E2C44">
      <w:pPr>
        <w:pStyle w:val="CRCoverPage"/>
        <w:outlineLvl w:val="0"/>
        <w:rPr>
          <w:b/>
          <w:noProof/>
          <w:sz w:val="24"/>
        </w:rPr>
      </w:pPr>
      <w:r w:rsidRPr="003157D6">
        <w:rPr>
          <w:b/>
          <w:noProof/>
          <w:sz w:val="24"/>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157D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157D6" w:rsidRDefault="00305409" w:rsidP="00E34898">
            <w:pPr>
              <w:pStyle w:val="CRCoverPage"/>
              <w:spacing w:after="0"/>
              <w:jc w:val="right"/>
              <w:rPr>
                <w:i/>
                <w:noProof/>
              </w:rPr>
            </w:pPr>
            <w:r w:rsidRPr="003157D6">
              <w:rPr>
                <w:i/>
                <w:noProof/>
                <w:sz w:val="14"/>
              </w:rPr>
              <w:t>CR-Form-v</w:t>
            </w:r>
            <w:r w:rsidR="008863B9" w:rsidRPr="003157D6">
              <w:rPr>
                <w:i/>
                <w:noProof/>
                <w:sz w:val="14"/>
              </w:rPr>
              <w:t>12.</w:t>
            </w:r>
            <w:r w:rsidR="009531B0" w:rsidRPr="003157D6">
              <w:rPr>
                <w:i/>
                <w:noProof/>
                <w:sz w:val="14"/>
              </w:rPr>
              <w:t>3</w:t>
            </w:r>
          </w:p>
        </w:tc>
      </w:tr>
      <w:tr w:rsidR="001E41F3" w:rsidRPr="003157D6" w14:paraId="3FBB62B8" w14:textId="77777777" w:rsidTr="00547111">
        <w:tc>
          <w:tcPr>
            <w:tcW w:w="9641" w:type="dxa"/>
            <w:gridSpan w:val="9"/>
            <w:tcBorders>
              <w:left w:val="single" w:sz="4" w:space="0" w:color="auto"/>
              <w:right w:val="single" w:sz="4" w:space="0" w:color="auto"/>
            </w:tcBorders>
          </w:tcPr>
          <w:p w14:paraId="79AB67D6" w14:textId="77777777" w:rsidR="001E41F3" w:rsidRPr="003157D6" w:rsidRDefault="001E41F3">
            <w:pPr>
              <w:pStyle w:val="CRCoverPage"/>
              <w:spacing w:after="0"/>
              <w:jc w:val="center"/>
              <w:rPr>
                <w:noProof/>
              </w:rPr>
            </w:pPr>
            <w:r w:rsidRPr="003157D6">
              <w:rPr>
                <w:b/>
                <w:noProof/>
                <w:sz w:val="32"/>
              </w:rPr>
              <w:t>CHANGE REQUEST</w:t>
            </w:r>
          </w:p>
        </w:tc>
      </w:tr>
      <w:tr w:rsidR="001E41F3" w:rsidRPr="003157D6" w14:paraId="79946B04" w14:textId="77777777" w:rsidTr="00547111">
        <w:tc>
          <w:tcPr>
            <w:tcW w:w="9641" w:type="dxa"/>
            <w:gridSpan w:val="9"/>
            <w:tcBorders>
              <w:left w:val="single" w:sz="4" w:space="0" w:color="auto"/>
              <w:right w:val="single" w:sz="4" w:space="0" w:color="auto"/>
            </w:tcBorders>
          </w:tcPr>
          <w:p w14:paraId="12C70EEE" w14:textId="77777777" w:rsidR="001E41F3" w:rsidRPr="003157D6" w:rsidRDefault="001E41F3">
            <w:pPr>
              <w:pStyle w:val="CRCoverPage"/>
              <w:spacing w:after="0"/>
              <w:rPr>
                <w:noProof/>
                <w:sz w:val="8"/>
                <w:szCs w:val="8"/>
              </w:rPr>
            </w:pPr>
          </w:p>
        </w:tc>
      </w:tr>
      <w:tr w:rsidR="001E41F3" w:rsidRPr="00DF126E" w14:paraId="3999489E" w14:textId="77777777" w:rsidTr="00547111">
        <w:tc>
          <w:tcPr>
            <w:tcW w:w="142" w:type="dxa"/>
            <w:tcBorders>
              <w:left w:val="single" w:sz="4" w:space="0" w:color="auto"/>
            </w:tcBorders>
          </w:tcPr>
          <w:p w14:paraId="4DDA7F40" w14:textId="77777777" w:rsidR="001E41F3" w:rsidRPr="003157D6" w:rsidRDefault="001E41F3">
            <w:pPr>
              <w:pStyle w:val="CRCoverPage"/>
              <w:spacing w:after="0"/>
              <w:jc w:val="right"/>
              <w:rPr>
                <w:noProof/>
              </w:rPr>
            </w:pPr>
          </w:p>
        </w:tc>
        <w:tc>
          <w:tcPr>
            <w:tcW w:w="1559" w:type="dxa"/>
            <w:shd w:val="pct30" w:color="FFFF00" w:fill="auto"/>
          </w:tcPr>
          <w:p w14:paraId="52508B66" w14:textId="4A5C1F85" w:rsidR="001E41F3" w:rsidRPr="00DF126E" w:rsidRDefault="001925AB" w:rsidP="00E13F3D">
            <w:pPr>
              <w:pStyle w:val="CRCoverPage"/>
              <w:spacing w:after="0"/>
              <w:jc w:val="right"/>
              <w:rPr>
                <w:b/>
                <w:noProof/>
                <w:sz w:val="28"/>
              </w:rPr>
            </w:pPr>
            <w:r w:rsidRPr="00DF126E">
              <w:rPr>
                <w:b/>
                <w:noProof/>
                <w:sz w:val="28"/>
              </w:rPr>
              <w:t>3</w:t>
            </w:r>
            <w:r w:rsidR="000B0EE5" w:rsidRPr="00DF126E">
              <w:rPr>
                <w:b/>
                <w:noProof/>
                <w:sz w:val="28"/>
              </w:rPr>
              <w:t>7</w:t>
            </w:r>
            <w:r w:rsidRPr="00DF126E">
              <w:rPr>
                <w:b/>
                <w:noProof/>
                <w:sz w:val="28"/>
              </w:rPr>
              <w:t>.5</w:t>
            </w:r>
            <w:r w:rsidR="000B0EE5" w:rsidRPr="00DF126E">
              <w:rPr>
                <w:b/>
                <w:noProof/>
                <w:sz w:val="28"/>
              </w:rPr>
              <w:t>79</w:t>
            </w:r>
            <w:r w:rsidRPr="00DF126E">
              <w:rPr>
                <w:b/>
                <w:noProof/>
                <w:sz w:val="28"/>
              </w:rPr>
              <w:t>-</w:t>
            </w:r>
            <w:r w:rsidR="00266FB5" w:rsidRPr="00DF126E">
              <w:rPr>
                <w:b/>
                <w:noProof/>
                <w:sz w:val="28"/>
              </w:rPr>
              <w:t>2</w:t>
            </w:r>
          </w:p>
        </w:tc>
        <w:tc>
          <w:tcPr>
            <w:tcW w:w="709" w:type="dxa"/>
          </w:tcPr>
          <w:p w14:paraId="77009707" w14:textId="77777777" w:rsidR="001E41F3" w:rsidRPr="00DF126E" w:rsidRDefault="001E41F3">
            <w:pPr>
              <w:pStyle w:val="CRCoverPage"/>
              <w:spacing w:after="0"/>
              <w:jc w:val="center"/>
              <w:rPr>
                <w:noProof/>
              </w:rPr>
            </w:pPr>
            <w:r w:rsidRPr="00DF126E">
              <w:rPr>
                <w:b/>
                <w:noProof/>
                <w:sz w:val="28"/>
              </w:rPr>
              <w:t>CR</w:t>
            </w:r>
          </w:p>
        </w:tc>
        <w:tc>
          <w:tcPr>
            <w:tcW w:w="1276" w:type="dxa"/>
            <w:shd w:val="pct30" w:color="FFFF00" w:fill="auto"/>
          </w:tcPr>
          <w:p w14:paraId="6CAED29D" w14:textId="1E1AF5F1" w:rsidR="001E41F3" w:rsidRPr="00DF126E" w:rsidRDefault="00DF126E" w:rsidP="00547111">
            <w:pPr>
              <w:pStyle w:val="CRCoverPage"/>
              <w:spacing w:after="0"/>
              <w:rPr>
                <w:noProof/>
              </w:rPr>
            </w:pPr>
            <w:r w:rsidRPr="00DF126E">
              <w:rPr>
                <w:b/>
                <w:noProof/>
                <w:sz w:val="28"/>
              </w:rPr>
              <w:t>0003</w:t>
            </w:r>
          </w:p>
        </w:tc>
        <w:tc>
          <w:tcPr>
            <w:tcW w:w="709" w:type="dxa"/>
          </w:tcPr>
          <w:p w14:paraId="09D2C09B" w14:textId="77777777" w:rsidR="001E41F3" w:rsidRPr="00DF126E" w:rsidRDefault="001E41F3" w:rsidP="0051580D">
            <w:pPr>
              <w:pStyle w:val="CRCoverPage"/>
              <w:tabs>
                <w:tab w:val="right" w:pos="625"/>
              </w:tabs>
              <w:spacing w:after="0"/>
              <w:jc w:val="center"/>
              <w:rPr>
                <w:noProof/>
              </w:rPr>
            </w:pPr>
            <w:r w:rsidRPr="00DF126E">
              <w:rPr>
                <w:b/>
                <w:bCs/>
                <w:noProof/>
                <w:sz w:val="28"/>
              </w:rPr>
              <w:t>rev</w:t>
            </w:r>
          </w:p>
        </w:tc>
        <w:tc>
          <w:tcPr>
            <w:tcW w:w="992" w:type="dxa"/>
            <w:shd w:val="pct30" w:color="FFFF00" w:fill="auto"/>
          </w:tcPr>
          <w:p w14:paraId="7533BF9D" w14:textId="4D36ECED" w:rsidR="001E41F3" w:rsidRPr="00DF126E" w:rsidRDefault="00D30479" w:rsidP="00E13F3D">
            <w:pPr>
              <w:pStyle w:val="CRCoverPage"/>
              <w:spacing w:after="0"/>
              <w:jc w:val="center"/>
              <w:rPr>
                <w:b/>
                <w:noProof/>
              </w:rPr>
            </w:pPr>
            <w:r>
              <w:rPr>
                <w:b/>
                <w:noProof/>
                <w:sz w:val="28"/>
              </w:rPr>
              <w:t>1</w:t>
            </w:r>
          </w:p>
        </w:tc>
        <w:tc>
          <w:tcPr>
            <w:tcW w:w="2410" w:type="dxa"/>
          </w:tcPr>
          <w:p w14:paraId="5D4AEAE9" w14:textId="77777777" w:rsidR="001E41F3" w:rsidRPr="00DF126E" w:rsidRDefault="001E41F3" w:rsidP="0051580D">
            <w:pPr>
              <w:pStyle w:val="CRCoverPage"/>
              <w:tabs>
                <w:tab w:val="right" w:pos="1825"/>
              </w:tabs>
              <w:spacing w:after="0"/>
              <w:jc w:val="center"/>
              <w:rPr>
                <w:noProof/>
              </w:rPr>
            </w:pPr>
            <w:r w:rsidRPr="00DF126E">
              <w:rPr>
                <w:b/>
                <w:noProof/>
                <w:sz w:val="28"/>
                <w:szCs w:val="28"/>
              </w:rPr>
              <w:t>Current version:</w:t>
            </w:r>
          </w:p>
        </w:tc>
        <w:tc>
          <w:tcPr>
            <w:tcW w:w="1701" w:type="dxa"/>
            <w:shd w:val="pct30" w:color="FFFF00" w:fill="auto"/>
          </w:tcPr>
          <w:p w14:paraId="1E22D6AC" w14:textId="06C5B56D" w:rsidR="001E41F3" w:rsidRPr="00DF126E" w:rsidRDefault="001925AB">
            <w:pPr>
              <w:pStyle w:val="CRCoverPage"/>
              <w:spacing w:after="0"/>
              <w:jc w:val="center"/>
              <w:rPr>
                <w:noProof/>
                <w:sz w:val="28"/>
              </w:rPr>
            </w:pPr>
            <w:r w:rsidRPr="00DF126E">
              <w:rPr>
                <w:b/>
                <w:noProof/>
                <w:sz w:val="28"/>
              </w:rPr>
              <w:t>1</w:t>
            </w:r>
            <w:r w:rsidR="000B0EE5" w:rsidRPr="00DF126E">
              <w:rPr>
                <w:b/>
                <w:noProof/>
                <w:sz w:val="28"/>
              </w:rPr>
              <w:t>7</w:t>
            </w:r>
            <w:r w:rsidRPr="00DF126E">
              <w:rPr>
                <w:b/>
                <w:noProof/>
                <w:sz w:val="28"/>
              </w:rPr>
              <w:t>.</w:t>
            </w:r>
            <w:r w:rsidR="000B0EE5" w:rsidRPr="00DF126E">
              <w:rPr>
                <w:b/>
                <w:noProof/>
                <w:sz w:val="28"/>
              </w:rPr>
              <w:t>0</w:t>
            </w:r>
            <w:r w:rsidRPr="00DF126E">
              <w:rPr>
                <w:b/>
                <w:noProof/>
                <w:sz w:val="28"/>
              </w:rPr>
              <w:t>.0</w:t>
            </w:r>
          </w:p>
        </w:tc>
        <w:tc>
          <w:tcPr>
            <w:tcW w:w="143" w:type="dxa"/>
            <w:tcBorders>
              <w:right w:val="single" w:sz="4" w:space="0" w:color="auto"/>
            </w:tcBorders>
          </w:tcPr>
          <w:p w14:paraId="399238C9" w14:textId="77777777" w:rsidR="001E41F3" w:rsidRPr="00DF126E" w:rsidRDefault="001E41F3">
            <w:pPr>
              <w:pStyle w:val="CRCoverPage"/>
              <w:spacing w:after="0"/>
              <w:rPr>
                <w:noProof/>
              </w:rPr>
            </w:pPr>
          </w:p>
        </w:tc>
      </w:tr>
      <w:tr w:rsidR="001E41F3" w:rsidRPr="00DF126E" w14:paraId="7DC9F5A2" w14:textId="77777777" w:rsidTr="00547111">
        <w:tc>
          <w:tcPr>
            <w:tcW w:w="9641" w:type="dxa"/>
            <w:gridSpan w:val="9"/>
            <w:tcBorders>
              <w:left w:val="single" w:sz="4" w:space="0" w:color="auto"/>
              <w:right w:val="single" w:sz="4" w:space="0" w:color="auto"/>
            </w:tcBorders>
          </w:tcPr>
          <w:p w14:paraId="4883A7D2" w14:textId="77777777" w:rsidR="001E41F3" w:rsidRPr="00DF126E" w:rsidRDefault="001E41F3">
            <w:pPr>
              <w:pStyle w:val="CRCoverPage"/>
              <w:spacing w:after="0"/>
              <w:rPr>
                <w:noProof/>
              </w:rPr>
            </w:pPr>
          </w:p>
        </w:tc>
      </w:tr>
      <w:tr w:rsidR="001E41F3" w:rsidRPr="00DF126E" w14:paraId="266B4BDF" w14:textId="77777777" w:rsidTr="00547111">
        <w:tc>
          <w:tcPr>
            <w:tcW w:w="9641" w:type="dxa"/>
            <w:gridSpan w:val="9"/>
            <w:tcBorders>
              <w:top w:val="single" w:sz="4" w:space="0" w:color="auto"/>
            </w:tcBorders>
          </w:tcPr>
          <w:p w14:paraId="47E13998" w14:textId="77777777" w:rsidR="001E41F3" w:rsidRPr="00DF126E" w:rsidRDefault="001E41F3">
            <w:pPr>
              <w:pStyle w:val="CRCoverPage"/>
              <w:spacing w:after="0"/>
              <w:jc w:val="center"/>
              <w:rPr>
                <w:rFonts w:cs="Arial"/>
                <w:i/>
                <w:noProof/>
              </w:rPr>
            </w:pPr>
            <w:r w:rsidRPr="00DF126E">
              <w:rPr>
                <w:rFonts w:cs="Arial"/>
                <w:i/>
                <w:noProof/>
              </w:rPr>
              <w:t xml:space="preserve">For </w:t>
            </w:r>
            <w:hyperlink r:id="rId9" w:anchor="_blank" w:history="1">
              <w:r w:rsidRPr="00DF126E">
                <w:rPr>
                  <w:rStyle w:val="Hyperlink"/>
                  <w:rFonts w:cs="Arial"/>
                  <w:b/>
                  <w:i/>
                  <w:noProof/>
                  <w:color w:val="FF0000"/>
                </w:rPr>
                <w:t>HE</w:t>
              </w:r>
              <w:bookmarkStart w:id="0" w:name="_Hlt497126619"/>
              <w:r w:rsidRPr="00DF126E">
                <w:rPr>
                  <w:rStyle w:val="Hyperlink"/>
                  <w:rFonts w:cs="Arial"/>
                  <w:b/>
                  <w:i/>
                  <w:noProof/>
                  <w:color w:val="FF0000"/>
                </w:rPr>
                <w:t>L</w:t>
              </w:r>
              <w:bookmarkEnd w:id="0"/>
              <w:r w:rsidRPr="00DF126E">
                <w:rPr>
                  <w:rStyle w:val="Hyperlink"/>
                  <w:rFonts w:cs="Arial"/>
                  <w:b/>
                  <w:i/>
                  <w:noProof/>
                  <w:color w:val="FF0000"/>
                </w:rPr>
                <w:t>P</w:t>
              </w:r>
            </w:hyperlink>
            <w:r w:rsidRPr="00DF126E">
              <w:rPr>
                <w:rFonts w:cs="Arial"/>
                <w:b/>
                <w:i/>
                <w:noProof/>
                <w:color w:val="FF0000"/>
              </w:rPr>
              <w:t xml:space="preserve"> </w:t>
            </w:r>
            <w:r w:rsidRPr="00DF126E">
              <w:rPr>
                <w:rFonts w:cs="Arial"/>
                <w:i/>
                <w:noProof/>
              </w:rPr>
              <w:t>on using this form</w:t>
            </w:r>
            <w:r w:rsidR="0051580D" w:rsidRPr="00DF126E">
              <w:rPr>
                <w:rFonts w:cs="Arial"/>
                <w:i/>
                <w:noProof/>
              </w:rPr>
              <w:t>: c</w:t>
            </w:r>
            <w:r w:rsidR="00F25D98" w:rsidRPr="00DF126E">
              <w:rPr>
                <w:rFonts w:cs="Arial"/>
                <w:i/>
                <w:noProof/>
              </w:rPr>
              <w:t xml:space="preserve">omprehensive instructions can be found at </w:t>
            </w:r>
            <w:r w:rsidR="001B7A65" w:rsidRPr="00DF126E">
              <w:rPr>
                <w:rFonts w:cs="Arial"/>
                <w:i/>
                <w:noProof/>
              </w:rPr>
              <w:br/>
            </w:r>
            <w:hyperlink r:id="rId10" w:history="1">
              <w:r w:rsidR="00DE34CF" w:rsidRPr="00DF126E">
                <w:rPr>
                  <w:rStyle w:val="Hyperlink"/>
                  <w:rFonts w:cs="Arial"/>
                  <w:i/>
                  <w:noProof/>
                </w:rPr>
                <w:t>http://www.3gpp.org/Change-Requests</w:t>
              </w:r>
            </w:hyperlink>
            <w:r w:rsidR="00F25D98" w:rsidRPr="00DF126E">
              <w:rPr>
                <w:rFonts w:cs="Arial"/>
                <w:i/>
                <w:noProof/>
              </w:rPr>
              <w:t>.</w:t>
            </w:r>
          </w:p>
        </w:tc>
      </w:tr>
      <w:tr w:rsidR="001E41F3" w:rsidRPr="00DF126E" w14:paraId="296CF086" w14:textId="77777777" w:rsidTr="00547111">
        <w:tc>
          <w:tcPr>
            <w:tcW w:w="9641" w:type="dxa"/>
            <w:gridSpan w:val="9"/>
          </w:tcPr>
          <w:p w14:paraId="7D4A60B5" w14:textId="77777777" w:rsidR="001E41F3" w:rsidRPr="00DF126E" w:rsidRDefault="001E41F3">
            <w:pPr>
              <w:pStyle w:val="CRCoverPage"/>
              <w:spacing w:after="0"/>
              <w:rPr>
                <w:noProof/>
                <w:sz w:val="8"/>
                <w:szCs w:val="8"/>
              </w:rPr>
            </w:pPr>
          </w:p>
        </w:tc>
      </w:tr>
    </w:tbl>
    <w:p w14:paraId="53540664" w14:textId="77777777" w:rsidR="001E41F3" w:rsidRPr="00DF126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F126E" w14:paraId="0EE45D52" w14:textId="77777777" w:rsidTr="00A7671C">
        <w:tc>
          <w:tcPr>
            <w:tcW w:w="2835" w:type="dxa"/>
          </w:tcPr>
          <w:p w14:paraId="59860FA1" w14:textId="77777777" w:rsidR="00F25D98" w:rsidRPr="00DF126E" w:rsidRDefault="00F25D98" w:rsidP="001E41F3">
            <w:pPr>
              <w:pStyle w:val="CRCoverPage"/>
              <w:tabs>
                <w:tab w:val="right" w:pos="2751"/>
              </w:tabs>
              <w:spacing w:after="0"/>
              <w:rPr>
                <w:b/>
                <w:i/>
                <w:noProof/>
              </w:rPr>
            </w:pPr>
            <w:r w:rsidRPr="00DF126E">
              <w:rPr>
                <w:b/>
                <w:i/>
                <w:noProof/>
              </w:rPr>
              <w:t>Proposed change</w:t>
            </w:r>
            <w:r w:rsidR="00A7671C" w:rsidRPr="00DF126E">
              <w:rPr>
                <w:b/>
                <w:i/>
                <w:noProof/>
              </w:rPr>
              <w:t xml:space="preserve"> </w:t>
            </w:r>
            <w:r w:rsidRPr="00DF126E">
              <w:rPr>
                <w:b/>
                <w:i/>
                <w:noProof/>
              </w:rPr>
              <w:t>affects:</w:t>
            </w:r>
          </w:p>
        </w:tc>
        <w:tc>
          <w:tcPr>
            <w:tcW w:w="1418" w:type="dxa"/>
          </w:tcPr>
          <w:p w14:paraId="07128383" w14:textId="77777777" w:rsidR="00F25D98" w:rsidRPr="00DF126E" w:rsidRDefault="00F25D98" w:rsidP="001E41F3">
            <w:pPr>
              <w:pStyle w:val="CRCoverPage"/>
              <w:spacing w:after="0"/>
              <w:jc w:val="right"/>
              <w:rPr>
                <w:noProof/>
              </w:rPr>
            </w:pPr>
            <w:r w:rsidRPr="00DF126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F126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F126E" w:rsidRDefault="00F25D98" w:rsidP="001E41F3">
            <w:pPr>
              <w:pStyle w:val="CRCoverPage"/>
              <w:spacing w:after="0"/>
              <w:jc w:val="right"/>
              <w:rPr>
                <w:noProof/>
                <w:u w:val="single"/>
              </w:rPr>
            </w:pPr>
            <w:r w:rsidRPr="00DF126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F126E" w:rsidRDefault="00F25D98" w:rsidP="001E41F3">
            <w:pPr>
              <w:pStyle w:val="CRCoverPage"/>
              <w:spacing w:after="0"/>
              <w:jc w:val="center"/>
              <w:rPr>
                <w:b/>
                <w:caps/>
                <w:noProof/>
              </w:rPr>
            </w:pPr>
          </w:p>
        </w:tc>
        <w:tc>
          <w:tcPr>
            <w:tcW w:w="2126" w:type="dxa"/>
          </w:tcPr>
          <w:p w14:paraId="2ED8415F" w14:textId="77777777" w:rsidR="00F25D98" w:rsidRPr="00DF126E" w:rsidRDefault="00F25D98" w:rsidP="001E41F3">
            <w:pPr>
              <w:pStyle w:val="CRCoverPage"/>
              <w:spacing w:after="0"/>
              <w:jc w:val="right"/>
              <w:rPr>
                <w:noProof/>
                <w:u w:val="single"/>
              </w:rPr>
            </w:pPr>
            <w:r w:rsidRPr="00DF126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F126E" w:rsidRDefault="00F25D98" w:rsidP="001E41F3">
            <w:pPr>
              <w:pStyle w:val="CRCoverPage"/>
              <w:spacing w:after="0"/>
              <w:jc w:val="center"/>
              <w:rPr>
                <w:b/>
                <w:caps/>
                <w:noProof/>
              </w:rPr>
            </w:pPr>
          </w:p>
        </w:tc>
        <w:tc>
          <w:tcPr>
            <w:tcW w:w="1418" w:type="dxa"/>
            <w:tcBorders>
              <w:left w:val="nil"/>
            </w:tcBorders>
          </w:tcPr>
          <w:p w14:paraId="6562735E" w14:textId="77777777" w:rsidR="00F25D98" w:rsidRPr="00DF126E" w:rsidRDefault="00F25D98" w:rsidP="001E41F3">
            <w:pPr>
              <w:pStyle w:val="CRCoverPage"/>
              <w:spacing w:after="0"/>
              <w:jc w:val="right"/>
              <w:rPr>
                <w:noProof/>
              </w:rPr>
            </w:pPr>
            <w:r w:rsidRPr="00DF126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F126E" w:rsidRDefault="00F25D98" w:rsidP="001E41F3">
            <w:pPr>
              <w:pStyle w:val="CRCoverPage"/>
              <w:spacing w:after="0"/>
              <w:jc w:val="center"/>
              <w:rPr>
                <w:b/>
                <w:bCs/>
                <w:caps/>
                <w:noProof/>
              </w:rPr>
            </w:pPr>
          </w:p>
        </w:tc>
      </w:tr>
    </w:tbl>
    <w:p w14:paraId="69DCC391" w14:textId="77777777" w:rsidR="001E41F3" w:rsidRPr="00DF126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F126E" w14:paraId="31618834" w14:textId="77777777" w:rsidTr="00547111">
        <w:tc>
          <w:tcPr>
            <w:tcW w:w="9640" w:type="dxa"/>
            <w:gridSpan w:val="11"/>
          </w:tcPr>
          <w:p w14:paraId="55477508" w14:textId="77777777" w:rsidR="001E41F3" w:rsidRPr="00DF126E" w:rsidRDefault="001E41F3">
            <w:pPr>
              <w:pStyle w:val="CRCoverPage"/>
              <w:spacing w:after="0"/>
              <w:rPr>
                <w:noProof/>
                <w:sz w:val="8"/>
                <w:szCs w:val="8"/>
              </w:rPr>
            </w:pPr>
          </w:p>
        </w:tc>
      </w:tr>
      <w:tr w:rsidR="001E41F3" w:rsidRPr="00DF126E" w14:paraId="58300953" w14:textId="77777777" w:rsidTr="00547111">
        <w:tc>
          <w:tcPr>
            <w:tcW w:w="1843" w:type="dxa"/>
            <w:tcBorders>
              <w:top w:val="single" w:sz="4" w:space="0" w:color="auto"/>
              <w:left w:val="single" w:sz="4" w:space="0" w:color="auto"/>
            </w:tcBorders>
          </w:tcPr>
          <w:p w14:paraId="05B2F3A2" w14:textId="77777777" w:rsidR="001E41F3" w:rsidRPr="00DF126E" w:rsidRDefault="001E41F3">
            <w:pPr>
              <w:pStyle w:val="CRCoverPage"/>
              <w:tabs>
                <w:tab w:val="right" w:pos="1759"/>
              </w:tabs>
              <w:spacing w:after="0"/>
              <w:rPr>
                <w:b/>
                <w:i/>
                <w:noProof/>
              </w:rPr>
            </w:pPr>
            <w:r w:rsidRPr="00DF126E">
              <w:rPr>
                <w:b/>
                <w:i/>
                <w:noProof/>
              </w:rPr>
              <w:t>Title:</w:t>
            </w:r>
            <w:r w:rsidRPr="00DF126E">
              <w:rPr>
                <w:b/>
                <w:i/>
                <w:noProof/>
              </w:rPr>
              <w:tab/>
            </w:r>
          </w:p>
        </w:tc>
        <w:tc>
          <w:tcPr>
            <w:tcW w:w="7797" w:type="dxa"/>
            <w:gridSpan w:val="10"/>
            <w:tcBorders>
              <w:top w:val="single" w:sz="4" w:space="0" w:color="auto"/>
              <w:right w:val="single" w:sz="4" w:space="0" w:color="auto"/>
            </w:tcBorders>
            <w:shd w:val="pct30" w:color="FFFF00" w:fill="auto"/>
          </w:tcPr>
          <w:p w14:paraId="3D393EEE" w14:textId="2B66CE60" w:rsidR="001E41F3" w:rsidRPr="00D30479" w:rsidRDefault="00266FB5">
            <w:pPr>
              <w:pStyle w:val="CRCoverPage"/>
              <w:spacing w:after="0"/>
              <w:ind w:left="100"/>
              <w:rPr>
                <w:noProof/>
              </w:rPr>
            </w:pPr>
            <w:r w:rsidRPr="00D30479">
              <w:rPr>
                <w:noProof/>
              </w:rPr>
              <w:t>Updates</w:t>
            </w:r>
            <w:r w:rsidR="00FF4B33" w:rsidRPr="00D30479">
              <w:rPr>
                <w:noProof/>
              </w:rPr>
              <w:t xml:space="preserve"> </w:t>
            </w:r>
            <w:r w:rsidR="00A26B74" w:rsidRPr="00D30479">
              <w:rPr>
                <w:noProof/>
              </w:rPr>
              <w:t>to test case 6.1.1.2</w:t>
            </w:r>
          </w:p>
        </w:tc>
      </w:tr>
      <w:tr w:rsidR="001E41F3" w:rsidRPr="00DF126E" w14:paraId="05C08479" w14:textId="77777777" w:rsidTr="00547111">
        <w:tc>
          <w:tcPr>
            <w:tcW w:w="1843" w:type="dxa"/>
            <w:tcBorders>
              <w:left w:val="single" w:sz="4" w:space="0" w:color="auto"/>
            </w:tcBorders>
          </w:tcPr>
          <w:p w14:paraId="45E29F53"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30479" w:rsidRDefault="001E41F3">
            <w:pPr>
              <w:pStyle w:val="CRCoverPage"/>
              <w:spacing w:after="0"/>
              <w:rPr>
                <w:noProof/>
                <w:sz w:val="8"/>
                <w:szCs w:val="8"/>
              </w:rPr>
            </w:pPr>
          </w:p>
        </w:tc>
      </w:tr>
      <w:tr w:rsidR="001E41F3" w:rsidRPr="00DF126E" w14:paraId="46D5D7C2" w14:textId="77777777" w:rsidTr="00547111">
        <w:tc>
          <w:tcPr>
            <w:tcW w:w="1843" w:type="dxa"/>
            <w:tcBorders>
              <w:left w:val="single" w:sz="4" w:space="0" w:color="auto"/>
            </w:tcBorders>
          </w:tcPr>
          <w:p w14:paraId="45A6C2C4" w14:textId="77777777" w:rsidR="001E41F3" w:rsidRPr="00DF126E" w:rsidRDefault="001E41F3">
            <w:pPr>
              <w:pStyle w:val="CRCoverPage"/>
              <w:tabs>
                <w:tab w:val="right" w:pos="1759"/>
              </w:tabs>
              <w:spacing w:after="0"/>
              <w:rPr>
                <w:b/>
                <w:i/>
                <w:noProof/>
              </w:rPr>
            </w:pPr>
            <w:r w:rsidRPr="00DF126E">
              <w:rPr>
                <w:b/>
                <w:i/>
                <w:noProof/>
              </w:rPr>
              <w:t>Source to WG:</w:t>
            </w:r>
          </w:p>
        </w:tc>
        <w:tc>
          <w:tcPr>
            <w:tcW w:w="7797" w:type="dxa"/>
            <w:gridSpan w:val="10"/>
            <w:tcBorders>
              <w:right w:val="single" w:sz="4" w:space="0" w:color="auto"/>
            </w:tcBorders>
            <w:shd w:val="pct30" w:color="FFFF00" w:fill="auto"/>
          </w:tcPr>
          <w:p w14:paraId="298AA482" w14:textId="29070EF4" w:rsidR="001E41F3" w:rsidRPr="00D30479" w:rsidRDefault="002B363B">
            <w:pPr>
              <w:pStyle w:val="CRCoverPage"/>
              <w:spacing w:after="0"/>
              <w:ind w:left="100"/>
              <w:rPr>
                <w:noProof/>
              </w:rPr>
            </w:pPr>
            <w:r w:rsidRPr="00D30479">
              <w:fldChar w:fldCharType="begin"/>
            </w:r>
            <w:r w:rsidRPr="00D30479">
              <w:instrText xml:space="preserve"> DOCPROPERTY  SourceIfWg  \* MERGEFORMAT </w:instrText>
            </w:r>
            <w:r w:rsidRPr="00D30479">
              <w:fldChar w:fldCharType="separate"/>
            </w:r>
            <w:r w:rsidR="001925AB" w:rsidRPr="00D30479">
              <w:rPr>
                <w:noProof/>
              </w:rPr>
              <w:t>Ericsson</w:t>
            </w:r>
            <w:r w:rsidRPr="00D30479">
              <w:rPr>
                <w:noProof/>
              </w:rPr>
              <w:fldChar w:fldCharType="end"/>
            </w:r>
            <w:r w:rsidR="00D9660F" w:rsidRPr="00D30479">
              <w:rPr>
                <w:noProof/>
              </w:rPr>
              <w:t>, FirstNet, Element, Samsung</w:t>
            </w:r>
            <w:r w:rsidR="00E2303E" w:rsidRPr="00D30479">
              <w:rPr>
                <w:noProof/>
              </w:rPr>
              <w:t xml:space="preserve"> R&amp;D Institute UK</w:t>
            </w:r>
          </w:p>
        </w:tc>
      </w:tr>
      <w:tr w:rsidR="001E41F3" w:rsidRPr="00DF126E" w14:paraId="4196B218" w14:textId="77777777" w:rsidTr="00547111">
        <w:tc>
          <w:tcPr>
            <w:tcW w:w="1843" w:type="dxa"/>
            <w:tcBorders>
              <w:left w:val="single" w:sz="4" w:space="0" w:color="auto"/>
            </w:tcBorders>
          </w:tcPr>
          <w:p w14:paraId="14C300BA" w14:textId="77777777" w:rsidR="001E41F3" w:rsidRPr="00DF126E" w:rsidRDefault="001E41F3">
            <w:pPr>
              <w:pStyle w:val="CRCoverPage"/>
              <w:tabs>
                <w:tab w:val="right" w:pos="1759"/>
              </w:tabs>
              <w:spacing w:after="0"/>
              <w:rPr>
                <w:b/>
                <w:i/>
                <w:noProof/>
              </w:rPr>
            </w:pPr>
            <w:r w:rsidRPr="00DF126E">
              <w:rPr>
                <w:b/>
                <w:i/>
                <w:noProof/>
              </w:rPr>
              <w:t>Source to TSG:</w:t>
            </w:r>
          </w:p>
        </w:tc>
        <w:tc>
          <w:tcPr>
            <w:tcW w:w="7797" w:type="dxa"/>
            <w:gridSpan w:val="10"/>
            <w:tcBorders>
              <w:right w:val="single" w:sz="4" w:space="0" w:color="auto"/>
            </w:tcBorders>
            <w:shd w:val="pct30" w:color="FFFF00" w:fill="auto"/>
          </w:tcPr>
          <w:p w14:paraId="17FF8B7B" w14:textId="2E796539" w:rsidR="001E41F3" w:rsidRPr="00D30479" w:rsidRDefault="001925AB" w:rsidP="00547111">
            <w:pPr>
              <w:pStyle w:val="CRCoverPage"/>
              <w:spacing w:after="0"/>
              <w:ind w:left="100"/>
              <w:rPr>
                <w:noProof/>
              </w:rPr>
            </w:pPr>
            <w:r w:rsidRPr="00D30479">
              <w:rPr>
                <w:noProof/>
              </w:rPr>
              <w:t>R5</w:t>
            </w:r>
          </w:p>
        </w:tc>
      </w:tr>
      <w:tr w:rsidR="001E41F3" w:rsidRPr="00DF126E" w14:paraId="76303739" w14:textId="77777777" w:rsidTr="00547111">
        <w:tc>
          <w:tcPr>
            <w:tcW w:w="1843" w:type="dxa"/>
            <w:tcBorders>
              <w:left w:val="single" w:sz="4" w:space="0" w:color="auto"/>
            </w:tcBorders>
          </w:tcPr>
          <w:p w14:paraId="4D3B1657"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30479"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F126E" w:rsidRDefault="001E41F3">
            <w:pPr>
              <w:pStyle w:val="CRCoverPage"/>
              <w:tabs>
                <w:tab w:val="right" w:pos="1759"/>
              </w:tabs>
              <w:spacing w:after="0"/>
              <w:rPr>
                <w:b/>
                <w:i/>
                <w:noProof/>
              </w:rPr>
            </w:pPr>
            <w:r w:rsidRPr="00DF126E">
              <w:rPr>
                <w:b/>
                <w:i/>
                <w:noProof/>
              </w:rPr>
              <w:t>Work item code</w:t>
            </w:r>
            <w:r w:rsidR="0051580D" w:rsidRPr="00DF126E">
              <w:rPr>
                <w:b/>
                <w:i/>
                <w:noProof/>
              </w:rPr>
              <w:t>:</w:t>
            </w:r>
          </w:p>
        </w:tc>
        <w:tc>
          <w:tcPr>
            <w:tcW w:w="3686" w:type="dxa"/>
            <w:gridSpan w:val="5"/>
            <w:shd w:val="pct30" w:color="FFFF00" w:fill="auto"/>
          </w:tcPr>
          <w:p w14:paraId="115414A3" w14:textId="431D2328" w:rsidR="001E41F3" w:rsidRPr="00D30479" w:rsidRDefault="00A71513">
            <w:pPr>
              <w:pStyle w:val="CRCoverPage"/>
              <w:spacing w:after="0"/>
              <w:ind w:left="100"/>
              <w:rPr>
                <w:noProof/>
              </w:rPr>
            </w:pPr>
            <w:r w:rsidRPr="00D30479">
              <w:rPr>
                <w:noProof/>
              </w:rPr>
              <w:t>TEI14_Test, MCPTT-ConTest</w:t>
            </w:r>
          </w:p>
        </w:tc>
        <w:tc>
          <w:tcPr>
            <w:tcW w:w="567" w:type="dxa"/>
            <w:tcBorders>
              <w:left w:val="nil"/>
            </w:tcBorders>
          </w:tcPr>
          <w:p w14:paraId="61A86BCF" w14:textId="77777777" w:rsidR="001E41F3" w:rsidRPr="00D30479" w:rsidRDefault="001E41F3">
            <w:pPr>
              <w:pStyle w:val="CRCoverPage"/>
              <w:spacing w:after="0"/>
              <w:ind w:right="100"/>
              <w:rPr>
                <w:noProof/>
              </w:rPr>
            </w:pPr>
          </w:p>
        </w:tc>
        <w:tc>
          <w:tcPr>
            <w:tcW w:w="1417" w:type="dxa"/>
            <w:gridSpan w:val="3"/>
            <w:tcBorders>
              <w:left w:val="nil"/>
            </w:tcBorders>
          </w:tcPr>
          <w:p w14:paraId="153CBFB1" w14:textId="77777777" w:rsidR="001E41F3" w:rsidRPr="00DF126E" w:rsidRDefault="001E41F3">
            <w:pPr>
              <w:pStyle w:val="CRCoverPage"/>
              <w:spacing w:after="0"/>
              <w:jc w:val="right"/>
              <w:rPr>
                <w:noProof/>
              </w:rPr>
            </w:pPr>
            <w:r w:rsidRPr="00DF126E">
              <w:rPr>
                <w:b/>
                <w:i/>
                <w:noProof/>
              </w:rPr>
              <w:t>Date:</w:t>
            </w:r>
          </w:p>
        </w:tc>
        <w:tc>
          <w:tcPr>
            <w:tcW w:w="2127" w:type="dxa"/>
            <w:tcBorders>
              <w:right w:val="single" w:sz="4" w:space="0" w:color="auto"/>
            </w:tcBorders>
            <w:shd w:val="pct30" w:color="FFFF00" w:fill="auto"/>
          </w:tcPr>
          <w:p w14:paraId="56929475" w14:textId="2F3FB480" w:rsidR="001E41F3" w:rsidRPr="00D674C5" w:rsidRDefault="001925AB">
            <w:pPr>
              <w:pStyle w:val="CRCoverPage"/>
              <w:spacing w:after="0"/>
              <w:ind w:left="100"/>
              <w:rPr>
                <w:noProof/>
              </w:rPr>
            </w:pPr>
            <w:r w:rsidRPr="00DF126E">
              <w:rPr>
                <w:noProof/>
              </w:rPr>
              <w:t>202</w:t>
            </w:r>
            <w:r w:rsidR="0026286E" w:rsidRPr="00DF126E">
              <w:rPr>
                <w:noProof/>
              </w:rPr>
              <w:t>5</w:t>
            </w:r>
            <w:r w:rsidRPr="00DF126E">
              <w:rPr>
                <w:noProof/>
              </w:rPr>
              <w:t>-</w:t>
            </w:r>
            <w:r w:rsidR="0026286E" w:rsidRPr="00DF126E">
              <w:rPr>
                <w:noProof/>
              </w:rPr>
              <w:t>0</w:t>
            </w:r>
            <w:r w:rsidR="001625F3" w:rsidRPr="00DF126E">
              <w:rPr>
                <w:noProof/>
              </w:rPr>
              <w:t>2</w:t>
            </w:r>
            <w:r w:rsidRPr="00DF126E">
              <w:rPr>
                <w:noProof/>
              </w:rPr>
              <w:t>-</w:t>
            </w:r>
            <w:r w:rsidR="001625F3" w:rsidRPr="00DF126E">
              <w:rPr>
                <w:noProof/>
              </w:rPr>
              <w:t>07</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30479" w:rsidRDefault="001E41F3">
            <w:pPr>
              <w:pStyle w:val="CRCoverPage"/>
              <w:spacing w:after="0"/>
              <w:rPr>
                <w:noProof/>
                <w:sz w:val="8"/>
                <w:szCs w:val="8"/>
              </w:rPr>
            </w:pPr>
          </w:p>
        </w:tc>
        <w:tc>
          <w:tcPr>
            <w:tcW w:w="2267" w:type="dxa"/>
            <w:gridSpan w:val="2"/>
          </w:tcPr>
          <w:p w14:paraId="0FBCFC35" w14:textId="77777777" w:rsidR="001E41F3" w:rsidRPr="00D30479"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30479"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7C95D9D" w:rsidR="001E41F3" w:rsidRPr="00D674C5" w:rsidRDefault="001925AB">
            <w:pPr>
              <w:pStyle w:val="CRCoverPage"/>
              <w:spacing w:after="0"/>
              <w:ind w:left="100"/>
              <w:rPr>
                <w:noProof/>
              </w:rPr>
            </w:pPr>
            <w:r w:rsidRPr="00D674C5">
              <w:rPr>
                <w:noProof/>
              </w:rPr>
              <w:t>Rel-1</w:t>
            </w:r>
            <w:r w:rsidR="001625F3">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30479" w:rsidRDefault="001E41F3">
            <w:pPr>
              <w:pStyle w:val="CRCoverPage"/>
              <w:spacing w:after="0"/>
              <w:ind w:left="383" w:hanging="383"/>
              <w:rPr>
                <w:i/>
                <w:noProof/>
                <w:sz w:val="18"/>
              </w:rPr>
            </w:pPr>
            <w:r w:rsidRPr="00D30479">
              <w:rPr>
                <w:i/>
                <w:noProof/>
                <w:sz w:val="18"/>
              </w:rPr>
              <w:t xml:space="preserve">Use </w:t>
            </w:r>
            <w:r w:rsidRPr="00D30479">
              <w:rPr>
                <w:i/>
                <w:noProof/>
                <w:sz w:val="18"/>
                <w:u w:val="single"/>
              </w:rPr>
              <w:t>one</w:t>
            </w:r>
            <w:r w:rsidRPr="00D30479">
              <w:rPr>
                <w:i/>
                <w:noProof/>
                <w:sz w:val="18"/>
              </w:rPr>
              <w:t xml:space="preserve"> of the following categories:</w:t>
            </w:r>
            <w:r w:rsidRPr="00D30479">
              <w:rPr>
                <w:b/>
                <w:i/>
                <w:noProof/>
                <w:sz w:val="18"/>
              </w:rPr>
              <w:br/>
              <w:t>F</w:t>
            </w:r>
            <w:r w:rsidRPr="00D30479">
              <w:rPr>
                <w:i/>
                <w:noProof/>
                <w:sz w:val="18"/>
              </w:rPr>
              <w:t xml:space="preserve">  (correction)</w:t>
            </w:r>
            <w:r w:rsidRPr="00D30479">
              <w:rPr>
                <w:i/>
                <w:noProof/>
                <w:sz w:val="18"/>
              </w:rPr>
              <w:br/>
            </w:r>
            <w:r w:rsidRPr="00D30479">
              <w:rPr>
                <w:b/>
                <w:i/>
                <w:noProof/>
                <w:sz w:val="18"/>
              </w:rPr>
              <w:t>A</w:t>
            </w:r>
            <w:r w:rsidRPr="00D30479">
              <w:rPr>
                <w:i/>
                <w:noProof/>
                <w:sz w:val="18"/>
              </w:rPr>
              <w:t xml:space="preserve">  (</w:t>
            </w:r>
            <w:r w:rsidR="00DE34CF" w:rsidRPr="00D30479">
              <w:rPr>
                <w:i/>
                <w:noProof/>
                <w:sz w:val="18"/>
              </w:rPr>
              <w:t xml:space="preserve">mirror </w:t>
            </w:r>
            <w:r w:rsidRPr="00D30479">
              <w:rPr>
                <w:i/>
                <w:noProof/>
                <w:sz w:val="18"/>
              </w:rPr>
              <w:t>correspond</w:t>
            </w:r>
            <w:r w:rsidR="00DE34CF" w:rsidRPr="00D30479">
              <w:rPr>
                <w:i/>
                <w:noProof/>
                <w:sz w:val="18"/>
              </w:rPr>
              <w:t xml:space="preserve">ing </w:t>
            </w:r>
            <w:r w:rsidRPr="00D30479">
              <w:rPr>
                <w:i/>
                <w:noProof/>
                <w:sz w:val="18"/>
              </w:rPr>
              <w:t xml:space="preserve">to a </w:t>
            </w:r>
            <w:r w:rsidR="00DE34CF" w:rsidRPr="00D30479">
              <w:rPr>
                <w:i/>
                <w:noProof/>
                <w:sz w:val="18"/>
              </w:rPr>
              <w:t xml:space="preserve">change </w:t>
            </w:r>
            <w:r w:rsidRPr="00D30479">
              <w:rPr>
                <w:i/>
                <w:noProof/>
                <w:sz w:val="18"/>
              </w:rPr>
              <w:t xml:space="preserve">in an earlier </w:t>
            </w:r>
            <w:r w:rsidR="00665C47" w:rsidRPr="00D30479">
              <w:rPr>
                <w:i/>
                <w:noProof/>
                <w:sz w:val="18"/>
              </w:rPr>
              <w:tab/>
            </w:r>
            <w:r w:rsidR="00665C47" w:rsidRPr="00D30479">
              <w:rPr>
                <w:i/>
                <w:noProof/>
                <w:sz w:val="18"/>
              </w:rPr>
              <w:tab/>
            </w:r>
            <w:r w:rsidR="00665C47" w:rsidRPr="00D30479">
              <w:rPr>
                <w:i/>
                <w:noProof/>
                <w:sz w:val="18"/>
              </w:rPr>
              <w:tab/>
            </w:r>
            <w:r w:rsidR="00665C47" w:rsidRPr="00D30479">
              <w:rPr>
                <w:i/>
                <w:noProof/>
                <w:sz w:val="18"/>
              </w:rPr>
              <w:tab/>
            </w:r>
            <w:r w:rsidR="00665C47" w:rsidRPr="00D30479">
              <w:rPr>
                <w:i/>
                <w:noProof/>
                <w:sz w:val="18"/>
              </w:rPr>
              <w:tab/>
            </w:r>
            <w:r w:rsidR="00665C47" w:rsidRPr="00D30479">
              <w:rPr>
                <w:i/>
                <w:noProof/>
                <w:sz w:val="18"/>
              </w:rPr>
              <w:tab/>
            </w:r>
            <w:r w:rsidR="00665C47" w:rsidRPr="00D30479">
              <w:rPr>
                <w:i/>
                <w:noProof/>
                <w:sz w:val="18"/>
              </w:rPr>
              <w:tab/>
            </w:r>
            <w:r w:rsidR="00665C47" w:rsidRPr="00D30479">
              <w:rPr>
                <w:i/>
                <w:noProof/>
                <w:sz w:val="18"/>
              </w:rPr>
              <w:tab/>
            </w:r>
            <w:r w:rsidR="00665C47" w:rsidRPr="00D30479">
              <w:rPr>
                <w:i/>
                <w:noProof/>
                <w:sz w:val="18"/>
              </w:rPr>
              <w:tab/>
            </w:r>
            <w:r w:rsidR="00665C47" w:rsidRPr="00D30479">
              <w:rPr>
                <w:i/>
                <w:noProof/>
                <w:sz w:val="18"/>
              </w:rPr>
              <w:tab/>
            </w:r>
            <w:r w:rsidR="00665C47" w:rsidRPr="00D30479">
              <w:rPr>
                <w:i/>
                <w:noProof/>
                <w:sz w:val="18"/>
              </w:rPr>
              <w:tab/>
            </w:r>
            <w:r w:rsidR="00665C47" w:rsidRPr="00D30479">
              <w:rPr>
                <w:i/>
                <w:noProof/>
                <w:sz w:val="18"/>
              </w:rPr>
              <w:tab/>
            </w:r>
            <w:r w:rsidR="00665C47" w:rsidRPr="00D30479">
              <w:rPr>
                <w:i/>
                <w:noProof/>
                <w:sz w:val="18"/>
              </w:rPr>
              <w:tab/>
            </w:r>
            <w:r w:rsidRPr="00D30479">
              <w:rPr>
                <w:i/>
                <w:noProof/>
                <w:sz w:val="18"/>
              </w:rPr>
              <w:t>release)</w:t>
            </w:r>
            <w:r w:rsidRPr="00D30479">
              <w:rPr>
                <w:i/>
                <w:noProof/>
                <w:sz w:val="18"/>
              </w:rPr>
              <w:br/>
            </w:r>
            <w:r w:rsidRPr="00D30479">
              <w:rPr>
                <w:b/>
                <w:i/>
                <w:noProof/>
                <w:sz w:val="18"/>
              </w:rPr>
              <w:t>B</w:t>
            </w:r>
            <w:r w:rsidRPr="00D30479">
              <w:rPr>
                <w:i/>
                <w:noProof/>
                <w:sz w:val="18"/>
              </w:rPr>
              <w:t xml:space="preserve">  (addition of feature), </w:t>
            </w:r>
            <w:r w:rsidRPr="00D30479">
              <w:rPr>
                <w:i/>
                <w:noProof/>
                <w:sz w:val="18"/>
              </w:rPr>
              <w:br/>
            </w:r>
            <w:r w:rsidRPr="00D30479">
              <w:rPr>
                <w:b/>
                <w:i/>
                <w:noProof/>
                <w:sz w:val="18"/>
              </w:rPr>
              <w:t>C</w:t>
            </w:r>
            <w:r w:rsidRPr="00D30479">
              <w:rPr>
                <w:i/>
                <w:noProof/>
                <w:sz w:val="18"/>
              </w:rPr>
              <w:t xml:space="preserve">  (functional modification of feature)</w:t>
            </w:r>
            <w:r w:rsidRPr="00D30479">
              <w:rPr>
                <w:i/>
                <w:noProof/>
                <w:sz w:val="18"/>
              </w:rPr>
              <w:br/>
            </w:r>
            <w:r w:rsidRPr="00D30479">
              <w:rPr>
                <w:b/>
                <w:i/>
                <w:noProof/>
                <w:sz w:val="18"/>
              </w:rPr>
              <w:t>D</w:t>
            </w:r>
            <w:r w:rsidRPr="00D30479">
              <w:rPr>
                <w:i/>
                <w:noProof/>
                <w:sz w:val="18"/>
              </w:rPr>
              <w:t xml:space="preserve">  (editorial modification)</w:t>
            </w:r>
          </w:p>
          <w:p w14:paraId="05D36727" w14:textId="77777777" w:rsidR="001E41F3" w:rsidRPr="00D30479" w:rsidRDefault="001E41F3">
            <w:pPr>
              <w:pStyle w:val="CRCoverPage"/>
              <w:rPr>
                <w:noProof/>
              </w:rPr>
            </w:pPr>
            <w:r w:rsidRPr="00D30479">
              <w:rPr>
                <w:noProof/>
                <w:sz w:val="18"/>
              </w:rPr>
              <w:t>Detailed explanations of the above categories can</w:t>
            </w:r>
            <w:r w:rsidRPr="00D30479">
              <w:rPr>
                <w:noProof/>
                <w:sz w:val="18"/>
              </w:rPr>
              <w:br/>
              <w:t xml:space="preserve">be found in 3GPP </w:t>
            </w:r>
            <w:hyperlink r:id="rId11" w:history="1">
              <w:r w:rsidRPr="00D30479">
                <w:rPr>
                  <w:rStyle w:val="Hyperlink"/>
                  <w:noProof/>
                  <w:sz w:val="18"/>
                </w:rPr>
                <w:t>TR 21.900</w:t>
              </w:r>
            </w:hyperlink>
            <w:r w:rsidRPr="00D30479">
              <w:rPr>
                <w:noProof/>
                <w:sz w:val="18"/>
              </w:rPr>
              <w:t>.</w:t>
            </w:r>
          </w:p>
        </w:tc>
        <w:tc>
          <w:tcPr>
            <w:tcW w:w="3120" w:type="dxa"/>
            <w:gridSpan w:val="2"/>
            <w:tcBorders>
              <w:bottom w:val="single" w:sz="4" w:space="0" w:color="auto"/>
              <w:right w:val="single" w:sz="4" w:space="0" w:color="auto"/>
            </w:tcBorders>
          </w:tcPr>
          <w:p w14:paraId="1A28F380" w14:textId="0E2FCE84" w:rsidR="00D9124E" w:rsidRPr="008E568F" w:rsidRDefault="001E41F3" w:rsidP="00BD6BB8">
            <w:pPr>
              <w:pStyle w:val="CRCoverPage"/>
              <w:tabs>
                <w:tab w:val="left" w:pos="950"/>
              </w:tabs>
              <w:spacing w:after="0"/>
              <w:ind w:left="241" w:hanging="241"/>
              <w:rPr>
                <w:i/>
                <w:noProof/>
                <w:sz w:val="18"/>
              </w:rPr>
            </w:pPr>
            <w:r w:rsidRPr="008E568F">
              <w:rPr>
                <w:i/>
                <w:noProof/>
                <w:sz w:val="18"/>
              </w:rPr>
              <w:t xml:space="preserve">Use </w:t>
            </w:r>
            <w:r w:rsidRPr="008E568F">
              <w:rPr>
                <w:i/>
                <w:noProof/>
                <w:sz w:val="18"/>
                <w:u w:val="single"/>
              </w:rPr>
              <w:t>one</w:t>
            </w:r>
            <w:r w:rsidRPr="008E568F">
              <w:rPr>
                <w:i/>
                <w:noProof/>
                <w:sz w:val="18"/>
              </w:rPr>
              <w:t xml:space="preserve"> of the following releases:</w:t>
            </w:r>
            <w:r w:rsidRPr="008E568F">
              <w:rPr>
                <w:i/>
                <w:noProof/>
                <w:sz w:val="18"/>
              </w:rPr>
              <w:br/>
              <w:t>Rel-8</w:t>
            </w:r>
            <w:r w:rsidRPr="008E568F">
              <w:rPr>
                <w:i/>
                <w:noProof/>
                <w:sz w:val="18"/>
              </w:rPr>
              <w:tab/>
              <w:t>(Release 8)</w:t>
            </w:r>
            <w:r w:rsidR="007C2097" w:rsidRPr="008E568F">
              <w:rPr>
                <w:i/>
                <w:noProof/>
                <w:sz w:val="18"/>
              </w:rPr>
              <w:br/>
              <w:t>Rel-9</w:t>
            </w:r>
            <w:r w:rsidR="007C2097" w:rsidRPr="008E568F">
              <w:rPr>
                <w:i/>
                <w:noProof/>
                <w:sz w:val="18"/>
              </w:rPr>
              <w:tab/>
              <w:t>(Release 9)</w:t>
            </w:r>
            <w:r w:rsidR="009777D9" w:rsidRPr="008E568F">
              <w:rPr>
                <w:i/>
                <w:noProof/>
                <w:sz w:val="18"/>
              </w:rPr>
              <w:br/>
              <w:t>Rel-10</w:t>
            </w:r>
            <w:r w:rsidR="009777D9" w:rsidRPr="008E568F">
              <w:rPr>
                <w:i/>
                <w:noProof/>
                <w:sz w:val="18"/>
              </w:rPr>
              <w:tab/>
              <w:t>(Release 10)</w:t>
            </w:r>
            <w:r w:rsidR="000C038A" w:rsidRPr="008E568F">
              <w:rPr>
                <w:i/>
                <w:noProof/>
                <w:sz w:val="18"/>
              </w:rPr>
              <w:br/>
              <w:t>Rel-11</w:t>
            </w:r>
            <w:r w:rsidR="000C038A" w:rsidRPr="008E568F">
              <w:rPr>
                <w:i/>
                <w:noProof/>
                <w:sz w:val="18"/>
              </w:rPr>
              <w:tab/>
              <w:t>(Release 11)</w:t>
            </w:r>
            <w:r w:rsidR="000C038A" w:rsidRPr="008E568F">
              <w:rPr>
                <w:i/>
                <w:noProof/>
                <w:sz w:val="18"/>
              </w:rPr>
              <w:br/>
            </w:r>
            <w:r w:rsidR="002E472E" w:rsidRPr="008E568F">
              <w:rPr>
                <w:i/>
                <w:noProof/>
                <w:sz w:val="18"/>
              </w:rPr>
              <w:t>…</w:t>
            </w:r>
            <w:r w:rsidR="0051580D" w:rsidRPr="008E568F">
              <w:rPr>
                <w:i/>
                <w:noProof/>
                <w:sz w:val="18"/>
              </w:rPr>
              <w:br/>
            </w:r>
            <w:r w:rsidR="002E472E" w:rsidRPr="008E568F">
              <w:rPr>
                <w:i/>
                <w:noProof/>
                <w:sz w:val="18"/>
              </w:rPr>
              <w:t>Rel-17</w:t>
            </w:r>
            <w:r w:rsidR="002E472E" w:rsidRPr="008E568F">
              <w:rPr>
                <w:i/>
                <w:noProof/>
                <w:sz w:val="18"/>
              </w:rPr>
              <w:tab/>
              <w:t>(Release 17)</w:t>
            </w:r>
            <w:r w:rsidR="002E472E" w:rsidRPr="008E568F">
              <w:rPr>
                <w:i/>
                <w:noProof/>
                <w:sz w:val="18"/>
              </w:rPr>
              <w:br/>
              <w:t>Rel-18</w:t>
            </w:r>
            <w:r w:rsidR="002E472E" w:rsidRPr="008E568F">
              <w:rPr>
                <w:i/>
                <w:noProof/>
                <w:sz w:val="18"/>
              </w:rPr>
              <w:tab/>
              <w:t>(Release 18)</w:t>
            </w:r>
            <w:r w:rsidR="00C870F6" w:rsidRPr="008E568F">
              <w:rPr>
                <w:i/>
                <w:noProof/>
                <w:sz w:val="18"/>
              </w:rPr>
              <w:br/>
              <w:t>Rel-19</w:t>
            </w:r>
            <w:r w:rsidR="00653DE4" w:rsidRPr="008E568F">
              <w:rPr>
                <w:i/>
                <w:noProof/>
                <w:sz w:val="18"/>
              </w:rPr>
              <w:tab/>
              <w:t>(Release 19)</w:t>
            </w:r>
            <w:r w:rsidR="00D9124E" w:rsidRPr="008E568F">
              <w:rPr>
                <w:i/>
                <w:noProof/>
                <w:sz w:val="18"/>
              </w:rPr>
              <w:t xml:space="preserve"> </w:t>
            </w:r>
            <w:r w:rsidR="00D9124E" w:rsidRPr="008E568F">
              <w:rPr>
                <w:i/>
                <w:noProof/>
                <w:sz w:val="18"/>
              </w:rPr>
              <w:br/>
              <w:t>Rel-20</w:t>
            </w:r>
            <w:r w:rsidR="00D9124E" w:rsidRPr="008E568F">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8E568F"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CA61BE" w:rsidRDefault="001E41F3">
            <w:pPr>
              <w:pStyle w:val="CRCoverPage"/>
              <w:tabs>
                <w:tab w:val="right" w:pos="2184"/>
              </w:tabs>
              <w:spacing w:after="0"/>
              <w:rPr>
                <w:b/>
                <w:i/>
                <w:noProof/>
              </w:rPr>
            </w:pPr>
            <w:r w:rsidRPr="00CA61BE">
              <w:rPr>
                <w:b/>
                <w:i/>
                <w:noProof/>
              </w:rPr>
              <w:t>Reason for change:</w:t>
            </w:r>
          </w:p>
        </w:tc>
        <w:tc>
          <w:tcPr>
            <w:tcW w:w="6946" w:type="dxa"/>
            <w:gridSpan w:val="9"/>
            <w:tcBorders>
              <w:top w:val="single" w:sz="4" w:space="0" w:color="auto"/>
              <w:right w:val="single" w:sz="4" w:space="0" w:color="auto"/>
            </w:tcBorders>
            <w:shd w:val="pct30" w:color="FFFF00" w:fill="auto"/>
          </w:tcPr>
          <w:p w14:paraId="4125AC3E" w14:textId="2FEEDBE1" w:rsidR="00897C22" w:rsidRPr="00F94E1E" w:rsidRDefault="00FF4B33" w:rsidP="00F94E1E">
            <w:pPr>
              <w:pStyle w:val="CRCoverPage"/>
              <w:spacing w:after="0"/>
              <w:ind w:left="100"/>
              <w:rPr>
                <w:noProof/>
              </w:rPr>
            </w:pPr>
            <w:r w:rsidRPr="00F94E1E">
              <w:rPr>
                <w:noProof/>
              </w:rPr>
              <w:t xml:space="preserve">The </w:t>
            </w:r>
            <w:r w:rsidR="00C747E8" w:rsidRPr="00F94E1E">
              <w:rPr>
                <w:noProof/>
              </w:rPr>
              <w:t xml:space="preserve">core requirements </w:t>
            </w:r>
            <w:r w:rsidR="006416B1" w:rsidRPr="00F94E1E">
              <w:rPr>
                <w:noProof/>
              </w:rPr>
              <w:t>have been</w:t>
            </w:r>
            <w:r w:rsidR="00C747E8" w:rsidRPr="00F94E1E">
              <w:rPr>
                <w:noProof/>
              </w:rPr>
              <w:t xml:space="preserve"> updated to Rel-14 </w:t>
            </w:r>
            <w:r w:rsidR="006416B1" w:rsidRPr="00F94E1E">
              <w:rPr>
                <w:noProof/>
              </w:rPr>
              <w:t>but the description still states Rel-13</w:t>
            </w:r>
          </w:p>
          <w:p w14:paraId="708AA7DE" w14:textId="77777777" w:rsidR="001E41F3" w:rsidRPr="00F94E1E" w:rsidRDefault="001E41F3" w:rsidP="00F94E1E">
            <w:pPr>
              <w:pStyle w:val="CRCoverPage"/>
              <w:spacing w:after="0"/>
              <w:ind w:left="100"/>
              <w:rPr>
                <w:noProof/>
              </w:rPr>
            </w:pP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CA61B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94E1E" w:rsidRDefault="001E41F3" w:rsidP="00F94E1E">
            <w:pPr>
              <w:pStyle w:val="CRCoverPage"/>
              <w:spacing w:after="0"/>
              <w:ind w:left="100"/>
              <w:rPr>
                <w:noProof/>
              </w:rPr>
            </w:pPr>
          </w:p>
        </w:tc>
      </w:tr>
      <w:tr w:rsidR="006416B1" w:rsidRPr="00D674C5" w14:paraId="21016551" w14:textId="77777777" w:rsidTr="00547111">
        <w:tc>
          <w:tcPr>
            <w:tcW w:w="2694" w:type="dxa"/>
            <w:gridSpan w:val="2"/>
            <w:tcBorders>
              <w:left w:val="single" w:sz="4" w:space="0" w:color="auto"/>
            </w:tcBorders>
          </w:tcPr>
          <w:p w14:paraId="49433147" w14:textId="77777777" w:rsidR="006416B1" w:rsidRPr="00CA61BE" w:rsidRDefault="006416B1" w:rsidP="006416B1">
            <w:pPr>
              <w:pStyle w:val="CRCoverPage"/>
              <w:tabs>
                <w:tab w:val="right" w:pos="2184"/>
              </w:tabs>
              <w:spacing w:after="0"/>
              <w:rPr>
                <w:b/>
                <w:i/>
                <w:noProof/>
              </w:rPr>
            </w:pPr>
            <w:r w:rsidRPr="00CA61BE">
              <w:rPr>
                <w:b/>
                <w:i/>
                <w:noProof/>
              </w:rPr>
              <w:t>Summary of change:</w:t>
            </w:r>
          </w:p>
        </w:tc>
        <w:tc>
          <w:tcPr>
            <w:tcW w:w="6946" w:type="dxa"/>
            <w:gridSpan w:val="9"/>
            <w:tcBorders>
              <w:right w:val="single" w:sz="4" w:space="0" w:color="auto"/>
            </w:tcBorders>
            <w:shd w:val="pct30" w:color="FFFF00" w:fill="auto"/>
          </w:tcPr>
          <w:p w14:paraId="02B4EAE1" w14:textId="26F5031C" w:rsidR="006416B1" w:rsidRPr="00F94E1E" w:rsidRDefault="006416B1" w:rsidP="00F94E1E">
            <w:pPr>
              <w:pStyle w:val="CRCoverPage"/>
              <w:spacing w:after="0"/>
              <w:ind w:left="100"/>
              <w:rPr>
                <w:noProof/>
              </w:rPr>
            </w:pPr>
            <w:r w:rsidRPr="00F94E1E">
              <w:rPr>
                <w:noProof/>
              </w:rPr>
              <w:t>The core requirement</w:t>
            </w:r>
            <w:r w:rsidR="00F94E1E" w:rsidRPr="00F94E1E">
              <w:rPr>
                <w:noProof/>
              </w:rPr>
              <w:t xml:space="preserve"> description was changed to Rel-14.</w:t>
            </w:r>
          </w:p>
          <w:p w14:paraId="31C656EC" w14:textId="77777777" w:rsidR="006416B1" w:rsidRPr="00F94E1E" w:rsidRDefault="006416B1" w:rsidP="00F94E1E">
            <w:pPr>
              <w:pStyle w:val="CRCoverPage"/>
              <w:spacing w:after="0"/>
              <w:ind w:left="100"/>
              <w:rPr>
                <w:noProof/>
              </w:rPr>
            </w:pPr>
          </w:p>
        </w:tc>
      </w:tr>
      <w:tr w:rsidR="001E41F3" w:rsidRPr="00D674C5" w14:paraId="1F886379" w14:textId="77777777" w:rsidTr="00547111">
        <w:tc>
          <w:tcPr>
            <w:tcW w:w="2694" w:type="dxa"/>
            <w:gridSpan w:val="2"/>
            <w:tcBorders>
              <w:left w:val="single" w:sz="4" w:space="0" w:color="auto"/>
            </w:tcBorders>
          </w:tcPr>
          <w:p w14:paraId="4D989623" w14:textId="77777777" w:rsidR="001E41F3" w:rsidRPr="00CA61B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94E1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CA61BE" w:rsidRDefault="001E41F3">
            <w:pPr>
              <w:pStyle w:val="CRCoverPage"/>
              <w:tabs>
                <w:tab w:val="right" w:pos="2184"/>
              </w:tabs>
              <w:spacing w:after="0"/>
              <w:rPr>
                <w:b/>
                <w:i/>
                <w:noProof/>
              </w:rPr>
            </w:pPr>
            <w:r w:rsidRPr="00CA61B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756EA8" w:rsidR="001E41F3" w:rsidRPr="00F94E1E" w:rsidRDefault="00F94E1E">
            <w:pPr>
              <w:pStyle w:val="CRCoverPage"/>
              <w:spacing w:after="0"/>
              <w:ind w:left="100"/>
              <w:rPr>
                <w:noProof/>
              </w:rPr>
            </w:pPr>
            <w:r w:rsidRPr="00F94E1E">
              <w:rPr>
                <w:noProof/>
              </w:rPr>
              <w:t>The core requirement description will not be correct.</w:t>
            </w:r>
          </w:p>
        </w:tc>
      </w:tr>
      <w:tr w:rsidR="001E41F3" w14:paraId="034AF533" w14:textId="77777777" w:rsidTr="00547111">
        <w:tc>
          <w:tcPr>
            <w:tcW w:w="2694" w:type="dxa"/>
            <w:gridSpan w:val="2"/>
          </w:tcPr>
          <w:p w14:paraId="39D9EB5B" w14:textId="77777777" w:rsidR="001E41F3" w:rsidRPr="00CA61BE" w:rsidRDefault="001E41F3">
            <w:pPr>
              <w:pStyle w:val="CRCoverPage"/>
              <w:spacing w:after="0"/>
              <w:rPr>
                <w:b/>
                <w:i/>
                <w:noProof/>
                <w:sz w:val="8"/>
                <w:szCs w:val="8"/>
              </w:rPr>
            </w:pPr>
          </w:p>
        </w:tc>
        <w:tc>
          <w:tcPr>
            <w:tcW w:w="6946" w:type="dxa"/>
            <w:gridSpan w:val="9"/>
          </w:tcPr>
          <w:p w14:paraId="7826CB1C" w14:textId="77777777" w:rsidR="001E41F3" w:rsidRPr="00F94E1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CA61BE" w:rsidRDefault="001E41F3">
            <w:pPr>
              <w:pStyle w:val="CRCoverPage"/>
              <w:tabs>
                <w:tab w:val="right" w:pos="2184"/>
              </w:tabs>
              <w:spacing w:after="0"/>
              <w:rPr>
                <w:b/>
                <w:i/>
                <w:noProof/>
              </w:rPr>
            </w:pPr>
            <w:r w:rsidRPr="00CA61B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A8584D" w:rsidR="001E41F3" w:rsidRPr="00F94E1E" w:rsidRDefault="00F94E1E">
            <w:pPr>
              <w:pStyle w:val="CRCoverPage"/>
              <w:spacing w:after="0"/>
              <w:ind w:left="100"/>
              <w:rPr>
                <w:noProof/>
              </w:rPr>
            </w:pPr>
            <w:r w:rsidRPr="00F94E1E">
              <w:rPr>
                <w:noProof/>
              </w:rPr>
              <w:t>6.1.1.2</w:t>
            </w:r>
          </w:p>
        </w:tc>
      </w:tr>
      <w:tr w:rsidR="001E41F3" w14:paraId="56E1E6C3" w14:textId="77777777" w:rsidTr="00547111">
        <w:tc>
          <w:tcPr>
            <w:tcW w:w="2694" w:type="dxa"/>
            <w:gridSpan w:val="2"/>
            <w:tcBorders>
              <w:left w:val="single" w:sz="4" w:space="0" w:color="auto"/>
            </w:tcBorders>
          </w:tcPr>
          <w:p w14:paraId="2FB9DE77" w14:textId="77777777" w:rsidR="001E41F3" w:rsidRPr="00CA61B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A61BE"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FC6872"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66D06" w:rsidR="001E41F3" w:rsidRDefault="00897C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3F9E01"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B363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363B" w:rsidRDefault="002B363B" w:rsidP="002B36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A6B087" w:rsidR="002B363B" w:rsidRDefault="002B363B" w:rsidP="002B363B">
            <w:pPr>
              <w:pStyle w:val="CRCoverPage"/>
              <w:spacing w:after="0"/>
              <w:ind w:left="100"/>
              <w:rPr>
                <w:noProof/>
              </w:rPr>
            </w:pPr>
            <w:r w:rsidRPr="00C009E1">
              <w:rPr>
                <w:noProof/>
              </w:rPr>
              <w:t>This is an update of R5-2</w:t>
            </w:r>
            <w:r>
              <w:rPr>
                <w:noProof/>
              </w:rPr>
              <w:t>5084</w:t>
            </w:r>
            <w:r>
              <w:rPr>
                <w:noProof/>
              </w:rPr>
              <w:t>4</w:t>
            </w:r>
            <w:r w:rsidRPr="00C009E1">
              <w:rPr>
                <w:noProof/>
              </w:rPr>
              <w:t xml:space="preserve"> and the outcome of 1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07E79C" w14:textId="28792E8F" w:rsidR="001925AB" w:rsidRDefault="00476F51">
      <w:pPr>
        <w:rPr>
          <w:rFonts w:ascii="Arial" w:hAnsi="Arial" w:cs="Arial"/>
          <w:b/>
          <w:bCs/>
          <w:noProof/>
          <w:color w:val="0070C0"/>
        </w:rPr>
      </w:pPr>
      <w:r w:rsidRPr="001E23DD">
        <w:rPr>
          <w:rFonts w:ascii="Arial" w:hAnsi="Arial" w:cs="Arial"/>
          <w:b/>
          <w:bCs/>
          <w:noProof/>
          <w:color w:val="0070C0"/>
        </w:rPr>
        <w:lastRenderedPageBreak/>
        <w:t xml:space="preserve">&lt;&lt;&lt; START OF FIRST CHANGE </w:t>
      </w:r>
      <w:r w:rsidR="001E23DD" w:rsidRPr="001E23DD">
        <w:rPr>
          <w:rFonts w:ascii="Arial" w:hAnsi="Arial" w:cs="Arial"/>
          <w:b/>
          <w:bCs/>
          <w:noProof/>
          <w:color w:val="0070C0"/>
        </w:rPr>
        <w:t>&gt;&gt;&gt;</w:t>
      </w:r>
    </w:p>
    <w:p w14:paraId="7E9C0AB3" w14:textId="77777777" w:rsidR="00973C82" w:rsidRPr="00973C82" w:rsidRDefault="00973C82" w:rsidP="00973C82">
      <w:pPr>
        <w:keepNext/>
        <w:keepLines/>
        <w:spacing w:before="120"/>
        <w:ind w:left="1418" w:hanging="1418"/>
        <w:outlineLvl w:val="3"/>
        <w:rPr>
          <w:rFonts w:ascii="Arial" w:hAnsi="Arial"/>
          <w:sz w:val="24"/>
        </w:rPr>
      </w:pPr>
      <w:bookmarkStart w:id="1" w:name="_Toc60995641"/>
      <w:bookmarkStart w:id="2" w:name="_Toc69159769"/>
      <w:bookmarkStart w:id="3" w:name="_Toc76583118"/>
      <w:bookmarkStart w:id="4" w:name="_Toc83808670"/>
      <w:bookmarkStart w:id="5" w:name="_Toc91233491"/>
      <w:bookmarkStart w:id="6" w:name="_Toc100348970"/>
      <w:bookmarkStart w:id="7" w:name="_Toc106787126"/>
      <w:r w:rsidRPr="00973C82">
        <w:rPr>
          <w:rFonts w:ascii="Arial" w:hAnsi="Arial"/>
          <w:sz w:val="24"/>
        </w:rPr>
        <w:t>6.1.1.2</w:t>
      </w:r>
      <w:r w:rsidRPr="00973C82">
        <w:rPr>
          <w:rFonts w:ascii="Arial" w:hAnsi="Arial"/>
          <w:sz w:val="24"/>
        </w:rPr>
        <w:tab/>
        <w:t>On-network / On-demand Pre-arranged Group Call / Automatic Commencement Mode / Floor Control / Upgrade to Emergency Group Call / Cancel Emergency State / Upgrade to Imminent Peril Group Call / Cancel Imminent Peril State / Client Terminated (CT)</w:t>
      </w:r>
      <w:bookmarkEnd w:id="1"/>
      <w:bookmarkEnd w:id="2"/>
      <w:bookmarkEnd w:id="3"/>
      <w:bookmarkEnd w:id="4"/>
      <w:bookmarkEnd w:id="5"/>
      <w:bookmarkEnd w:id="6"/>
      <w:bookmarkEnd w:id="7"/>
    </w:p>
    <w:p w14:paraId="43536725" w14:textId="77777777" w:rsidR="00973C82" w:rsidRPr="00973C82" w:rsidRDefault="00973C82" w:rsidP="00973C82">
      <w:pPr>
        <w:keepNext/>
        <w:keepLines/>
        <w:spacing w:before="120"/>
        <w:ind w:left="1985" w:hanging="1985"/>
        <w:rPr>
          <w:rFonts w:ascii="Arial" w:hAnsi="Arial" w:cs="Arial"/>
          <w:lang w:val="fr-FR"/>
        </w:rPr>
      </w:pPr>
      <w:r w:rsidRPr="00973C82">
        <w:rPr>
          <w:rFonts w:ascii="Arial" w:hAnsi="Arial" w:cs="Arial"/>
          <w:lang w:val="fr-FR"/>
        </w:rPr>
        <w:t>6.1.1.2.1</w:t>
      </w:r>
      <w:r w:rsidRPr="00973C82">
        <w:rPr>
          <w:rFonts w:ascii="Arial" w:hAnsi="Arial" w:cs="Arial"/>
          <w:lang w:val="fr-FR"/>
        </w:rPr>
        <w:tab/>
        <w:t>Test Purpose (TP)</w:t>
      </w:r>
    </w:p>
    <w:p w14:paraId="71A8C27E" w14:textId="77777777" w:rsidR="00973C82" w:rsidRPr="00973C82" w:rsidRDefault="00973C82" w:rsidP="00973C82">
      <w:pPr>
        <w:keepNext/>
        <w:keepLines/>
        <w:spacing w:before="120"/>
        <w:ind w:left="1985" w:hanging="1985"/>
        <w:rPr>
          <w:rFonts w:ascii="Arial" w:hAnsi="Arial" w:cs="Arial"/>
          <w:lang w:val="fr-FR"/>
        </w:rPr>
      </w:pPr>
      <w:r w:rsidRPr="00973C82">
        <w:rPr>
          <w:rFonts w:ascii="Arial" w:hAnsi="Arial" w:cs="Arial"/>
          <w:lang w:val="fr-FR"/>
        </w:rPr>
        <w:t>(1)</w:t>
      </w:r>
    </w:p>
    <w:p w14:paraId="723A439F"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b/>
          <w:sz w:val="16"/>
          <w:lang w:val="fr-FR"/>
        </w:rPr>
        <w:t>with</w:t>
      </w:r>
      <w:r w:rsidRPr="00973C82">
        <w:rPr>
          <w:rFonts w:ascii="Courier New" w:hAnsi="Courier New" w:cs="Courier New"/>
          <w:sz w:val="16"/>
          <w:lang w:val="fr-FR"/>
        </w:rPr>
        <w:t xml:space="preserve"> { UE (MCPTT Client) registered and authorised for MCPTT }</w:t>
      </w:r>
    </w:p>
    <w:p w14:paraId="404121AC"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b/>
          <w:sz w:val="16"/>
          <w:lang w:val="fr-FR"/>
        </w:rPr>
        <w:t>ensure that</w:t>
      </w:r>
      <w:r w:rsidRPr="00973C82">
        <w:rPr>
          <w:rFonts w:ascii="Courier New" w:hAnsi="Courier New" w:cs="Courier New"/>
          <w:sz w:val="16"/>
          <w:lang w:val="fr-FR"/>
        </w:rPr>
        <w:t xml:space="preserve"> {</w:t>
      </w:r>
      <w:r w:rsidRPr="00973C82">
        <w:rPr>
          <w:rFonts w:ascii="Courier New" w:hAnsi="Courier New" w:cs="Courier New"/>
          <w:sz w:val="16"/>
          <w:lang w:val="fr-FR"/>
        </w:rPr>
        <w:br/>
        <w:t xml:space="preserve">  </w:t>
      </w:r>
      <w:r w:rsidRPr="00973C82">
        <w:rPr>
          <w:rFonts w:ascii="Courier New" w:hAnsi="Courier New" w:cs="Courier New"/>
          <w:b/>
          <w:sz w:val="16"/>
          <w:lang w:val="fr-FR"/>
        </w:rPr>
        <w:t>when</w:t>
      </w:r>
      <w:r w:rsidRPr="00973C82">
        <w:rPr>
          <w:rFonts w:ascii="Courier New" w:hAnsi="Courier New" w:cs="Courier New"/>
          <w:sz w:val="16"/>
          <w:lang w:val="fr-FR"/>
        </w:rPr>
        <w:t xml:space="preserve"> { the SS (MCPTT Server) initiates an On-demand Pre-arranged group call with Automatic Commencement Mode and implicit floor control }</w:t>
      </w:r>
    </w:p>
    <w:p w14:paraId="1DB5A784"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r w:rsidRPr="00973C82">
        <w:rPr>
          <w:rFonts w:ascii="Courier New" w:hAnsi="Courier New" w:cs="Courier New"/>
          <w:b/>
          <w:sz w:val="16"/>
          <w:lang w:val="fr-FR"/>
        </w:rPr>
        <w:t>then</w:t>
      </w:r>
      <w:r w:rsidRPr="00973C82">
        <w:rPr>
          <w:rFonts w:ascii="Courier New" w:hAnsi="Courier New" w:cs="Courier New"/>
          <w:sz w:val="16"/>
          <w:lang w:val="fr-FR"/>
        </w:rPr>
        <w:t xml:space="preserve"> { UE (MCPTT Client) responds by sending a SIP 200 (OK) message </w:t>
      </w:r>
      <w:r w:rsidRPr="00973C82">
        <w:rPr>
          <w:rFonts w:ascii="Courier New" w:hAnsi="Courier New" w:cs="Courier New"/>
          <w:b/>
          <w:sz w:val="16"/>
          <w:lang w:val="fr-FR"/>
        </w:rPr>
        <w:t>and</w:t>
      </w:r>
      <w:r w:rsidRPr="00973C82">
        <w:rPr>
          <w:rFonts w:ascii="Courier New" w:hAnsi="Courier New" w:cs="Courier New"/>
          <w:sz w:val="16"/>
          <w:lang w:val="fr-FR"/>
        </w:rPr>
        <w:t xml:space="preserve"> after indication from the MCPTT Server that the call was established notifies the user }</w:t>
      </w:r>
    </w:p>
    <w:p w14:paraId="5CE8393C"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p>
    <w:p w14:paraId="53E89B2C"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1D95C1CD" w14:textId="77777777" w:rsidR="00973C82" w:rsidRPr="00973C82" w:rsidRDefault="00973C82" w:rsidP="00973C82">
      <w:pPr>
        <w:keepNext/>
        <w:keepLines/>
        <w:spacing w:before="120"/>
        <w:ind w:left="1985" w:hanging="1985"/>
        <w:rPr>
          <w:rFonts w:ascii="Arial" w:hAnsi="Arial" w:cs="Arial"/>
          <w:lang w:val="fr-FR"/>
        </w:rPr>
      </w:pPr>
      <w:r w:rsidRPr="00973C82">
        <w:rPr>
          <w:rFonts w:ascii="Arial" w:hAnsi="Arial" w:cs="Arial"/>
          <w:lang w:val="fr-FR"/>
        </w:rPr>
        <w:t>(2)</w:t>
      </w:r>
    </w:p>
    <w:p w14:paraId="15388EA5"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b/>
          <w:sz w:val="16"/>
          <w:lang w:val="fr-FR"/>
        </w:rPr>
        <w:t>with</w:t>
      </w:r>
      <w:r w:rsidRPr="00973C82">
        <w:rPr>
          <w:rFonts w:ascii="Courier New" w:hAnsi="Courier New" w:cs="Courier New"/>
          <w:sz w:val="16"/>
          <w:lang w:val="fr-FR"/>
        </w:rPr>
        <w:t xml:space="preserve"> { UE (MCPTT Client) having an ongoing MCPTT </w:t>
      </w:r>
      <w:r w:rsidRPr="00973C82">
        <w:rPr>
          <w:rFonts w:ascii="Courier New" w:hAnsi="Courier New" w:cs="Courier New"/>
          <w:sz w:val="16"/>
          <w:lang w:val="fr-FR" w:eastAsia="ko-KR"/>
        </w:rPr>
        <w:t xml:space="preserve">On-demand Pre-arranged Group Call with </w:t>
      </w:r>
      <w:r w:rsidRPr="00973C82">
        <w:rPr>
          <w:rFonts w:ascii="Courier New" w:hAnsi="Courier New" w:cs="Courier New"/>
          <w:sz w:val="16"/>
          <w:lang w:val="fr-FR"/>
        </w:rPr>
        <w:t>Automatic Commencement Mode }</w:t>
      </w:r>
    </w:p>
    <w:p w14:paraId="35C51A1F"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ensure that {</w:t>
      </w:r>
    </w:p>
    <w:p w14:paraId="6587EA5B"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r w:rsidRPr="00973C82">
        <w:rPr>
          <w:rFonts w:ascii="Courier New" w:hAnsi="Courier New" w:cs="Courier New"/>
          <w:b/>
          <w:sz w:val="16"/>
          <w:lang w:val="fr-FR"/>
        </w:rPr>
        <w:t>when</w:t>
      </w:r>
      <w:r w:rsidRPr="00973C82">
        <w:rPr>
          <w:rFonts w:ascii="Courier New" w:hAnsi="Courier New" w:cs="Courier New"/>
          <w:sz w:val="16"/>
          <w:lang w:val="fr-FR"/>
        </w:rPr>
        <w:t xml:space="preserve"> { the MCPTT User (MCPTT Client) engages in communication with the invited MCPTT User(s) }</w:t>
      </w:r>
    </w:p>
    <w:p w14:paraId="2A368FC2"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r w:rsidRPr="00973C82">
        <w:rPr>
          <w:rFonts w:ascii="Courier New" w:hAnsi="Courier New" w:cs="Courier New"/>
          <w:b/>
          <w:sz w:val="16"/>
          <w:lang w:val="fr-FR"/>
        </w:rPr>
        <w:t>then</w:t>
      </w:r>
      <w:r w:rsidRPr="00973C82">
        <w:rPr>
          <w:rFonts w:ascii="Courier New" w:hAnsi="Courier New" w:cs="Courier New"/>
          <w:sz w:val="16"/>
          <w:lang w:val="fr-FR"/>
        </w:rPr>
        <w:t xml:space="preserve"> { UE (MCPTT Client) respects the floor control imposed by the MCPTT Server (Floor Request during a talk burst, Floor granting/release, Floor idle, Floor deny, Floor taken/revoked) }</w:t>
      </w:r>
    </w:p>
    <w:p w14:paraId="0A35D222"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p>
    <w:p w14:paraId="4DCB0EDC"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0205E3B8" w14:textId="77777777" w:rsidR="00973C82" w:rsidRPr="00973C82" w:rsidRDefault="00973C82" w:rsidP="00973C82">
      <w:pPr>
        <w:keepNext/>
        <w:keepLines/>
        <w:spacing w:before="120"/>
        <w:ind w:left="1985" w:hanging="1985"/>
        <w:rPr>
          <w:rFonts w:ascii="Arial" w:hAnsi="Arial" w:cs="Arial"/>
          <w:lang w:val="fr-FR"/>
        </w:rPr>
      </w:pPr>
      <w:r w:rsidRPr="00973C82">
        <w:rPr>
          <w:rFonts w:ascii="Arial" w:hAnsi="Arial" w:cs="Arial"/>
          <w:lang w:val="fr-FR"/>
        </w:rPr>
        <w:t>(3)</w:t>
      </w:r>
    </w:p>
    <w:p w14:paraId="36FDBC7F"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b/>
          <w:sz w:val="16"/>
          <w:lang w:val="fr-FR"/>
        </w:rPr>
        <w:t>with</w:t>
      </w:r>
      <w:r w:rsidRPr="00973C82">
        <w:rPr>
          <w:rFonts w:ascii="Courier New" w:hAnsi="Courier New" w:cs="Courier New"/>
          <w:sz w:val="16"/>
          <w:lang w:val="fr-FR"/>
        </w:rPr>
        <w:t xml:space="preserve"> { UE (MCPTT Client) having an ongoing On-demand Pre-arranged Group Call with Automatic  Commencement Mode }</w:t>
      </w:r>
    </w:p>
    <w:p w14:paraId="3F3525E3"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ensure that {</w:t>
      </w:r>
    </w:p>
    <w:p w14:paraId="74FB4676"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r w:rsidRPr="00973C82">
        <w:rPr>
          <w:rFonts w:ascii="Courier New" w:hAnsi="Courier New" w:cs="Courier New"/>
          <w:b/>
          <w:sz w:val="16"/>
          <w:lang w:val="fr-FR"/>
        </w:rPr>
        <w:t>when</w:t>
      </w:r>
      <w:r w:rsidRPr="00973C82">
        <w:rPr>
          <w:rFonts w:ascii="Courier New" w:hAnsi="Courier New" w:cs="Courier New"/>
          <w:sz w:val="16"/>
          <w:lang w:val="fr-FR"/>
        </w:rPr>
        <w:t xml:space="preserve"> { the MCPTT User (MCPTT Client) wants to terminate the ongoing MCPTT Group Call }</w:t>
      </w:r>
    </w:p>
    <w:p w14:paraId="66CB0444"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r w:rsidRPr="00973C82">
        <w:rPr>
          <w:rFonts w:ascii="Courier New" w:hAnsi="Courier New" w:cs="Courier New"/>
          <w:b/>
          <w:sz w:val="16"/>
          <w:lang w:val="fr-FR"/>
        </w:rPr>
        <w:t>then</w:t>
      </w:r>
      <w:r w:rsidRPr="00973C82">
        <w:rPr>
          <w:rFonts w:ascii="Courier New" w:hAnsi="Courier New" w:cs="Courier New"/>
          <w:sz w:val="16"/>
          <w:lang w:val="fr-FR"/>
        </w:rPr>
        <w:t xml:space="preserve"> { UE (MCPTT Client) sends a SIP BYE request and leaves the MCPTT session }</w:t>
      </w:r>
    </w:p>
    <w:p w14:paraId="156F9805"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p>
    <w:p w14:paraId="7527C032"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110529D7" w14:textId="77777777" w:rsidR="00973C82" w:rsidRPr="00973C82" w:rsidRDefault="00973C82" w:rsidP="00973C82">
      <w:pPr>
        <w:keepNext/>
        <w:keepLines/>
        <w:spacing w:before="120"/>
        <w:ind w:left="1985" w:hanging="1985"/>
        <w:rPr>
          <w:rFonts w:ascii="Arial" w:hAnsi="Arial" w:cs="Arial"/>
          <w:lang w:val="fr-FR"/>
        </w:rPr>
      </w:pPr>
      <w:r w:rsidRPr="00973C82">
        <w:rPr>
          <w:rFonts w:ascii="Arial" w:hAnsi="Arial" w:cs="Arial"/>
          <w:lang w:val="fr-FR"/>
        </w:rPr>
        <w:t>(4)</w:t>
      </w:r>
    </w:p>
    <w:p w14:paraId="0E22D155"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b/>
          <w:sz w:val="16"/>
          <w:lang w:val="fr-FR"/>
        </w:rPr>
        <w:t>with</w:t>
      </w:r>
      <w:r w:rsidRPr="00973C82">
        <w:rPr>
          <w:rFonts w:ascii="Courier New" w:hAnsi="Courier New" w:cs="Courier New"/>
          <w:sz w:val="16"/>
          <w:lang w:val="fr-FR"/>
        </w:rPr>
        <w:t xml:space="preserve"> { UE (MCPTT Client) having an ongoing On-demand Pre-arranged Group Call with Automatic  Commencement Mode }</w:t>
      </w:r>
    </w:p>
    <w:p w14:paraId="68C57481"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ensure that {</w:t>
      </w:r>
    </w:p>
    <w:p w14:paraId="7A1375C4"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r w:rsidRPr="00973C82">
        <w:rPr>
          <w:rFonts w:ascii="Courier New" w:hAnsi="Courier New" w:cs="Courier New"/>
          <w:b/>
          <w:sz w:val="16"/>
          <w:lang w:val="fr-FR"/>
        </w:rPr>
        <w:t>when</w:t>
      </w:r>
      <w:r w:rsidRPr="00973C82">
        <w:rPr>
          <w:rFonts w:ascii="Courier New" w:hAnsi="Courier New" w:cs="Courier New"/>
          <w:sz w:val="16"/>
          <w:lang w:val="fr-FR"/>
        </w:rPr>
        <w:t xml:space="preserve"> { the SS (MCPTT Server) upgrades the ongoing MCPTT Group Call to an MCPTT Emergency Group Call with floor control }</w:t>
      </w:r>
    </w:p>
    <w:p w14:paraId="5799D889"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r w:rsidRPr="00973C82">
        <w:rPr>
          <w:rFonts w:ascii="Courier New" w:hAnsi="Courier New" w:cs="Courier New"/>
          <w:b/>
          <w:sz w:val="16"/>
          <w:lang w:val="fr-FR"/>
        </w:rPr>
        <w:t>then</w:t>
      </w:r>
      <w:r w:rsidRPr="00973C82">
        <w:rPr>
          <w:rFonts w:ascii="Courier New" w:hAnsi="Courier New" w:cs="Courier New"/>
          <w:sz w:val="16"/>
          <w:lang w:val="fr-FR"/>
        </w:rPr>
        <w:t xml:space="preserve"> { UE (MCPTT Client) responds to the SIP re-INVITE request with a SIP 200 (OK) response and considers the call as being upgraded to an Emergency Group Call (emergency group call state = "MEGC 3: emergency-call-granted") }</w:t>
      </w:r>
    </w:p>
    <w:p w14:paraId="4414F52F"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p>
    <w:p w14:paraId="730ED7C0"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1B77CC20" w14:textId="77777777" w:rsidR="00973C82" w:rsidRPr="00973C82" w:rsidRDefault="00973C82" w:rsidP="00973C82">
      <w:pPr>
        <w:keepNext/>
        <w:keepLines/>
        <w:spacing w:before="120"/>
        <w:ind w:left="1985" w:hanging="1985"/>
        <w:rPr>
          <w:rFonts w:ascii="Arial" w:hAnsi="Arial" w:cs="Arial"/>
          <w:lang w:val="fr-FR"/>
        </w:rPr>
      </w:pPr>
      <w:r w:rsidRPr="00973C82">
        <w:rPr>
          <w:rFonts w:ascii="Arial" w:hAnsi="Arial" w:cs="Arial"/>
          <w:lang w:val="fr-FR"/>
        </w:rPr>
        <w:t>(5)</w:t>
      </w:r>
    </w:p>
    <w:p w14:paraId="5DDEA657"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b/>
          <w:sz w:val="16"/>
          <w:lang w:val="fr-FR"/>
        </w:rPr>
        <w:t>with</w:t>
      </w:r>
      <w:r w:rsidRPr="00973C82">
        <w:rPr>
          <w:rFonts w:ascii="Courier New" w:hAnsi="Courier New" w:cs="Courier New"/>
          <w:sz w:val="16"/>
          <w:lang w:val="fr-FR"/>
        </w:rPr>
        <w:t xml:space="preserve"> { UE (MCPTT Client) in an upgraded Emergency Group Call }</w:t>
      </w:r>
    </w:p>
    <w:p w14:paraId="41A032B8"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ensure that {</w:t>
      </w:r>
    </w:p>
    <w:p w14:paraId="39C691E3"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r w:rsidRPr="00973C82">
        <w:rPr>
          <w:rFonts w:ascii="Courier New" w:hAnsi="Courier New" w:cs="Courier New"/>
          <w:b/>
          <w:sz w:val="16"/>
          <w:lang w:val="fr-FR"/>
        </w:rPr>
        <w:t>when</w:t>
      </w:r>
      <w:r w:rsidRPr="00973C82">
        <w:rPr>
          <w:rFonts w:ascii="Courier New" w:hAnsi="Courier New" w:cs="Courier New"/>
          <w:sz w:val="16"/>
          <w:lang w:val="fr-FR"/>
        </w:rPr>
        <w:t xml:space="preserve"> { the MCPTT User (MCPTT Client) continues communication with the invited MCPTT User(s) }</w:t>
      </w:r>
    </w:p>
    <w:p w14:paraId="11D79187"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r w:rsidRPr="00973C82">
        <w:rPr>
          <w:rFonts w:ascii="Courier New" w:hAnsi="Courier New" w:cs="Courier New"/>
          <w:b/>
          <w:sz w:val="16"/>
          <w:lang w:val="fr-FR"/>
        </w:rPr>
        <w:t>then</w:t>
      </w:r>
      <w:r w:rsidRPr="00973C82">
        <w:rPr>
          <w:rFonts w:ascii="Courier New" w:hAnsi="Courier New" w:cs="Courier New"/>
          <w:sz w:val="16"/>
          <w:lang w:val="fr-FR"/>
        </w:rPr>
        <w:t xml:space="preserve"> { UE (MCPTT Client) respects the floor control imposed by the MCPTT Server }</w:t>
      </w:r>
    </w:p>
    <w:p w14:paraId="15F69647"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p>
    <w:p w14:paraId="2FEFD80B"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1F3FE4F5" w14:textId="77777777" w:rsidR="00973C82" w:rsidRPr="00973C82" w:rsidRDefault="00973C82" w:rsidP="00973C82">
      <w:pPr>
        <w:keepNext/>
        <w:keepLines/>
        <w:spacing w:before="120"/>
        <w:ind w:left="1985" w:hanging="1985"/>
        <w:rPr>
          <w:rFonts w:ascii="Arial" w:hAnsi="Arial" w:cs="Arial"/>
          <w:lang w:val="fr-FR"/>
        </w:rPr>
      </w:pPr>
      <w:r w:rsidRPr="00973C82">
        <w:rPr>
          <w:rFonts w:ascii="Arial" w:hAnsi="Arial" w:cs="Arial"/>
          <w:lang w:val="fr-FR"/>
        </w:rPr>
        <w:t>(6)</w:t>
      </w:r>
    </w:p>
    <w:p w14:paraId="713F3F00"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b/>
          <w:sz w:val="16"/>
          <w:lang w:val="fr-FR"/>
        </w:rPr>
        <w:t>with</w:t>
      </w:r>
      <w:r w:rsidRPr="00973C82">
        <w:rPr>
          <w:rFonts w:ascii="Courier New" w:hAnsi="Courier New" w:cs="Courier New"/>
          <w:sz w:val="16"/>
          <w:lang w:val="fr-FR"/>
        </w:rPr>
        <w:t xml:space="preserve"> { UE (MCPTT Client) having an ongoing On-demand Pre-arranged Group Call with Automatic Commencement Mode which was upgraded to an Emergency Group Call }</w:t>
      </w:r>
    </w:p>
    <w:p w14:paraId="2260E574"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ensure that {</w:t>
      </w:r>
    </w:p>
    <w:p w14:paraId="7A4F4FC1"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r w:rsidRPr="00973C82">
        <w:rPr>
          <w:rFonts w:ascii="Courier New" w:hAnsi="Courier New" w:cs="Courier New"/>
          <w:b/>
          <w:sz w:val="16"/>
          <w:lang w:val="fr-FR"/>
        </w:rPr>
        <w:t>when</w:t>
      </w:r>
      <w:r w:rsidRPr="00973C82">
        <w:rPr>
          <w:rFonts w:ascii="Courier New" w:hAnsi="Courier New" w:cs="Courier New"/>
          <w:sz w:val="16"/>
          <w:lang w:val="fr-FR"/>
        </w:rPr>
        <w:t xml:space="preserve"> { the SS (MCPTT Server) cancels the ongoing MCPTT Emergency state }</w:t>
      </w:r>
    </w:p>
    <w:p w14:paraId="4FB39D4B"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r w:rsidRPr="00973C82">
        <w:rPr>
          <w:rFonts w:ascii="Courier New" w:hAnsi="Courier New" w:cs="Courier New"/>
          <w:b/>
          <w:sz w:val="16"/>
          <w:lang w:val="fr-FR"/>
        </w:rPr>
        <w:t>then</w:t>
      </w:r>
      <w:r w:rsidRPr="00973C82">
        <w:rPr>
          <w:rFonts w:ascii="Courier New" w:hAnsi="Courier New" w:cs="Courier New"/>
          <w:sz w:val="16"/>
          <w:lang w:val="fr-FR"/>
        </w:rPr>
        <w:t xml:space="preserve"> { UE (MCPTT Client) responds to the SIP re-INVITE request with a SIP 200 (OK) and considers the emergency condition cancelled }</w:t>
      </w:r>
    </w:p>
    <w:p w14:paraId="38A61B97"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p>
    <w:p w14:paraId="577D456C"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7BDD2AB4" w14:textId="77777777" w:rsidR="00973C82" w:rsidRPr="00973C82" w:rsidRDefault="00973C82" w:rsidP="00973C82">
      <w:pPr>
        <w:keepNext/>
        <w:keepLines/>
        <w:spacing w:before="120"/>
        <w:ind w:left="1985" w:hanging="1985"/>
        <w:rPr>
          <w:rFonts w:ascii="Arial" w:hAnsi="Arial" w:cs="Arial"/>
          <w:lang w:val="fr-FR"/>
        </w:rPr>
      </w:pPr>
      <w:r w:rsidRPr="00973C82">
        <w:rPr>
          <w:rFonts w:ascii="Arial" w:hAnsi="Arial" w:cs="Arial"/>
          <w:lang w:val="fr-FR"/>
        </w:rPr>
        <w:lastRenderedPageBreak/>
        <w:t>(7)</w:t>
      </w:r>
    </w:p>
    <w:p w14:paraId="6EBC3FDC"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b/>
          <w:sz w:val="16"/>
          <w:lang w:val="fr-FR"/>
        </w:rPr>
        <w:t>with</w:t>
      </w:r>
      <w:r w:rsidRPr="00973C82">
        <w:rPr>
          <w:rFonts w:ascii="Courier New" w:hAnsi="Courier New" w:cs="Courier New"/>
          <w:sz w:val="16"/>
          <w:lang w:val="fr-FR"/>
        </w:rPr>
        <w:t xml:space="preserve"> { UE (MCPTT Client) having an ongoing On-demand Pre-arranged Group Call with Automatic Commencement Mode }</w:t>
      </w:r>
    </w:p>
    <w:p w14:paraId="46EAE085"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ensure that {</w:t>
      </w:r>
    </w:p>
    <w:p w14:paraId="3BB42310"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r w:rsidRPr="00973C82">
        <w:rPr>
          <w:rFonts w:ascii="Courier New" w:hAnsi="Courier New" w:cs="Courier New"/>
          <w:b/>
          <w:sz w:val="16"/>
          <w:lang w:val="fr-FR"/>
        </w:rPr>
        <w:t>when</w:t>
      </w:r>
      <w:r w:rsidRPr="00973C82">
        <w:rPr>
          <w:rFonts w:ascii="Courier New" w:hAnsi="Courier New" w:cs="Courier New"/>
          <w:sz w:val="16"/>
          <w:lang w:val="fr-FR"/>
        </w:rPr>
        <w:t xml:space="preserve"> { the SS (MCPTT Server) upgrades the ongoing MCPTT Group Call to an MCPTT Imminent Peril Group Call with floor control }</w:t>
      </w:r>
    </w:p>
    <w:p w14:paraId="08B1E100"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r w:rsidRPr="00973C82">
        <w:rPr>
          <w:rFonts w:ascii="Courier New" w:hAnsi="Courier New" w:cs="Courier New"/>
          <w:b/>
          <w:sz w:val="16"/>
          <w:lang w:val="fr-FR"/>
        </w:rPr>
        <w:t>then</w:t>
      </w:r>
      <w:r w:rsidRPr="00973C82">
        <w:rPr>
          <w:rFonts w:ascii="Courier New" w:hAnsi="Courier New" w:cs="Courier New"/>
          <w:sz w:val="16"/>
          <w:lang w:val="fr-FR"/>
        </w:rPr>
        <w:t xml:space="preserve"> { UE (MCPTT Client) responds to the SIP re-INVITE request with a SIP 200 (OK) response and considers the call as being upgraded to an cImminent Peril Group Call (imminent peril group call state = "MIG 2: in-progress") }</w:t>
      </w:r>
    </w:p>
    <w:p w14:paraId="2B117BB7"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p>
    <w:p w14:paraId="58C3F698"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70D7FA42" w14:textId="77777777" w:rsidR="00973C82" w:rsidRPr="00973C82" w:rsidRDefault="00973C82" w:rsidP="00973C82">
      <w:pPr>
        <w:keepNext/>
        <w:keepLines/>
        <w:spacing w:before="120"/>
        <w:ind w:left="1985" w:hanging="1985"/>
        <w:rPr>
          <w:rFonts w:ascii="Arial" w:hAnsi="Arial" w:cs="Arial"/>
          <w:lang w:val="fr-FR"/>
        </w:rPr>
      </w:pPr>
      <w:r w:rsidRPr="00973C82">
        <w:rPr>
          <w:rFonts w:ascii="Arial" w:hAnsi="Arial" w:cs="Arial"/>
          <w:lang w:val="fr-FR"/>
        </w:rPr>
        <w:t>(8)</w:t>
      </w:r>
    </w:p>
    <w:p w14:paraId="28A8BC66"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b/>
          <w:sz w:val="16"/>
          <w:lang w:val="fr-FR"/>
        </w:rPr>
        <w:t>with</w:t>
      </w:r>
      <w:r w:rsidRPr="00973C82">
        <w:rPr>
          <w:rFonts w:ascii="Courier New" w:hAnsi="Courier New" w:cs="Courier New"/>
          <w:sz w:val="16"/>
          <w:lang w:val="fr-FR"/>
        </w:rPr>
        <w:t xml:space="preserve"> { UE (MCPTT Client) in an upgraded Imminent Peril Group Call }</w:t>
      </w:r>
    </w:p>
    <w:p w14:paraId="6C5069CC"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ensure that {</w:t>
      </w:r>
    </w:p>
    <w:p w14:paraId="63F7A1A8"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r w:rsidRPr="00973C82">
        <w:rPr>
          <w:rFonts w:ascii="Courier New" w:hAnsi="Courier New" w:cs="Courier New"/>
          <w:b/>
          <w:sz w:val="16"/>
          <w:lang w:val="fr-FR"/>
        </w:rPr>
        <w:t>when</w:t>
      </w:r>
      <w:r w:rsidRPr="00973C82">
        <w:rPr>
          <w:rFonts w:ascii="Courier New" w:hAnsi="Courier New" w:cs="Courier New"/>
          <w:sz w:val="16"/>
          <w:lang w:val="fr-FR"/>
        </w:rPr>
        <w:t xml:space="preserve"> { the MCPTT User (MCPTT Client) continues communication with the invited MCPTT User(s) }</w:t>
      </w:r>
    </w:p>
    <w:p w14:paraId="2E018F43"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r w:rsidRPr="00973C82">
        <w:rPr>
          <w:rFonts w:ascii="Courier New" w:hAnsi="Courier New" w:cs="Courier New"/>
          <w:b/>
          <w:sz w:val="16"/>
          <w:lang w:val="fr-FR"/>
        </w:rPr>
        <w:t>then</w:t>
      </w:r>
      <w:r w:rsidRPr="00973C82">
        <w:rPr>
          <w:rFonts w:ascii="Courier New" w:hAnsi="Courier New" w:cs="Courier New"/>
          <w:sz w:val="16"/>
          <w:lang w:val="fr-FR"/>
        </w:rPr>
        <w:t xml:space="preserve"> { UE (MCPTT Client) respects the floor control imposed by the MCPTT Server }</w:t>
      </w:r>
    </w:p>
    <w:p w14:paraId="0CE1C008"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p>
    <w:p w14:paraId="4B909958"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0557A5C8" w14:textId="77777777" w:rsidR="00973C82" w:rsidRPr="00973C82" w:rsidRDefault="00973C82" w:rsidP="00973C82">
      <w:pPr>
        <w:keepNext/>
        <w:keepLines/>
        <w:spacing w:before="120"/>
        <w:ind w:left="1985" w:hanging="1985"/>
        <w:rPr>
          <w:rFonts w:ascii="Arial" w:hAnsi="Arial" w:cs="Arial"/>
          <w:lang w:val="fr-FR"/>
        </w:rPr>
      </w:pPr>
      <w:r w:rsidRPr="00973C82">
        <w:rPr>
          <w:rFonts w:ascii="Arial" w:hAnsi="Arial" w:cs="Arial"/>
          <w:lang w:val="fr-FR"/>
        </w:rPr>
        <w:t>(9)</w:t>
      </w:r>
    </w:p>
    <w:p w14:paraId="0E7F90D9"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b/>
          <w:sz w:val="16"/>
          <w:lang w:val="fr-FR"/>
        </w:rPr>
        <w:t>with</w:t>
      </w:r>
      <w:r w:rsidRPr="00973C82">
        <w:rPr>
          <w:rFonts w:ascii="Courier New" w:hAnsi="Courier New" w:cs="Courier New"/>
          <w:sz w:val="16"/>
          <w:lang w:val="fr-FR"/>
        </w:rPr>
        <w:t xml:space="preserve"> { UE (MCPTT Client) having an ongoing On-demand Pre-arranged Group Call with Automatic Commencement Mode which was upgraded to an Imminent Peril Group Call }</w:t>
      </w:r>
    </w:p>
    <w:p w14:paraId="4EE4883B"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ensure that {</w:t>
      </w:r>
    </w:p>
    <w:p w14:paraId="304B3080"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r w:rsidRPr="00973C82">
        <w:rPr>
          <w:rFonts w:ascii="Courier New" w:hAnsi="Courier New" w:cs="Courier New"/>
          <w:b/>
          <w:sz w:val="16"/>
          <w:lang w:val="fr-FR"/>
        </w:rPr>
        <w:t>when</w:t>
      </w:r>
      <w:r w:rsidRPr="00973C82">
        <w:rPr>
          <w:rFonts w:ascii="Courier New" w:hAnsi="Courier New" w:cs="Courier New"/>
          <w:sz w:val="16"/>
          <w:lang w:val="fr-FR"/>
        </w:rPr>
        <w:t xml:space="preserve"> { the SS (MCPTT Server) cancels the ongoing MCPTT Imminent Peril state }</w:t>
      </w:r>
    </w:p>
    <w:p w14:paraId="4F907C03"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r w:rsidRPr="00973C82">
        <w:rPr>
          <w:rFonts w:ascii="Courier New" w:hAnsi="Courier New" w:cs="Courier New"/>
          <w:b/>
          <w:sz w:val="16"/>
          <w:lang w:val="fr-FR"/>
        </w:rPr>
        <w:t>then</w:t>
      </w:r>
      <w:r w:rsidRPr="00973C82">
        <w:rPr>
          <w:rFonts w:ascii="Courier New" w:hAnsi="Courier New" w:cs="Courier New"/>
          <w:sz w:val="16"/>
          <w:lang w:val="fr-FR"/>
        </w:rPr>
        <w:t xml:space="preserve"> { UE (MCPTT Client) responds to the SIP re-INVITE request with a SIP 200 (OK) and considers the imminent peril condition cancelled }</w:t>
      </w:r>
    </w:p>
    <w:p w14:paraId="74F24CF0"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p>
    <w:p w14:paraId="0E7E88D4"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2753E763" w14:textId="77777777" w:rsidR="00973C82" w:rsidRPr="00973C82" w:rsidRDefault="00973C82" w:rsidP="00973C82">
      <w:pPr>
        <w:keepNext/>
        <w:keepLines/>
        <w:spacing w:before="120"/>
        <w:ind w:left="1985" w:hanging="1985"/>
        <w:rPr>
          <w:rFonts w:ascii="Arial" w:hAnsi="Arial" w:cs="Arial"/>
          <w:lang w:val="fr-FR"/>
        </w:rPr>
      </w:pPr>
      <w:r w:rsidRPr="00973C82">
        <w:rPr>
          <w:rFonts w:ascii="Arial" w:hAnsi="Arial" w:cs="Arial"/>
          <w:lang w:val="fr-FR"/>
        </w:rPr>
        <w:t>(10)</w:t>
      </w:r>
    </w:p>
    <w:p w14:paraId="58E0878C"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b/>
          <w:sz w:val="16"/>
          <w:lang w:val="fr-FR"/>
        </w:rPr>
        <w:t>with</w:t>
      </w:r>
      <w:r w:rsidRPr="00973C82">
        <w:rPr>
          <w:rFonts w:ascii="Courier New" w:hAnsi="Courier New" w:cs="Courier New"/>
          <w:sz w:val="16"/>
          <w:lang w:val="fr-FR"/>
        </w:rPr>
        <w:t xml:space="preserve"> { UE (MCPTT Client) having an ongoing On-demand Pre-arranged Group Call with Automatic Commencement Mode }</w:t>
      </w:r>
    </w:p>
    <w:p w14:paraId="38BCE3BF"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ensure that {</w:t>
      </w:r>
    </w:p>
    <w:p w14:paraId="4179E0B7"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r w:rsidRPr="00973C82">
        <w:rPr>
          <w:rFonts w:ascii="Courier New" w:hAnsi="Courier New" w:cs="Courier New"/>
          <w:b/>
          <w:sz w:val="16"/>
          <w:lang w:val="fr-FR"/>
        </w:rPr>
        <w:t>when</w:t>
      </w:r>
      <w:r w:rsidRPr="00973C82">
        <w:rPr>
          <w:rFonts w:ascii="Courier New" w:hAnsi="Courier New" w:cs="Courier New"/>
          <w:sz w:val="16"/>
          <w:lang w:val="fr-FR"/>
        </w:rPr>
        <w:t xml:space="preserve"> { the SS (MCPTT Server) needs to terminate the ongoing MCPTT Group Call }</w:t>
      </w:r>
    </w:p>
    <w:p w14:paraId="7BAEAD82"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r w:rsidRPr="00973C82">
        <w:rPr>
          <w:rFonts w:ascii="Courier New" w:hAnsi="Courier New" w:cs="Courier New"/>
          <w:b/>
          <w:sz w:val="16"/>
          <w:lang w:val="fr-FR"/>
        </w:rPr>
        <w:t>then</w:t>
      </w:r>
      <w:r w:rsidRPr="00973C82">
        <w:rPr>
          <w:rFonts w:ascii="Courier New" w:hAnsi="Courier New" w:cs="Courier New"/>
          <w:sz w:val="16"/>
          <w:lang w:val="fr-FR"/>
        </w:rPr>
        <w:t xml:space="preserve"> { the SS (MCPTT Server) sends a SIP BYE request and the UE (MCPTT Client) responds with a SIP 200 (OK) and leaves the MCPTT session }</w:t>
      </w:r>
    </w:p>
    <w:p w14:paraId="77435D0B"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p>
    <w:p w14:paraId="6E5562E8"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5CC05E7B" w14:textId="77777777" w:rsidR="00973C82" w:rsidRPr="00973C82" w:rsidRDefault="00973C82" w:rsidP="00973C82">
      <w:pPr>
        <w:keepNext/>
        <w:keepLines/>
        <w:spacing w:before="120"/>
        <w:ind w:left="1985" w:hanging="1985"/>
        <w:rPr>
          <w:rFonts w:ascii="Arial" w:hAnsi="Arial" w:cs="Arial"/>
          <w:lang w:val="fr-FR"/>
        </w:rPr>
      </w:pPr>
      <w:r w:rsidRPr="00973C82">
        <w:rPr>
          <w:rFonts w:ascii="Arial" w:hAnsi="Arial" w:cs="Arial"/>
          <w:lang w:val="fr-FR"/>
        </w:rPr>
        <w:t>(11)</w:t>
      </w:r>
    </w:p>
    <w:p w14:paraId="5AF58CCB"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b/>
          <w:sz w:val="16"/>
          <w:lang w:val="fr-FR"/>
        </w:rPr>
        <w:t>with</w:t>
      </w:r>
      <w:r w:rsidRPr="00973C82">
        <w:rPr>
          <w:rFonts w:ascii="Courier New" w:hAnsi="Courier New" w:cs="Courier New"/>
          <w:sz w:val="16"/>
          <w:lang w:val="fr-FR"/>
        </w:rPr>
        <w:t xml:space="preserve"> { UE (MCPTT Client) having established an MCPTT </w:t>
      </w:r>
      <w:r w:rsidRPr="00973C82">
        <w:rPr>
          <w:rFonts w:ascii="Courier New" w:hAnsi="Courier New" w:cs="Courier New"/>
          <w:sz w:val="16"/>
          <w:lang w:val="fr-FR" w:eastAsia="ko-KR"/>
        </w:rPr>
        <w:t xml:space="preserve">On-demand Pre-arranged Group Call with </w:t>
      </w:r>
      <w:r w:rsidRPr="00973C82">
        <w:rPr>
          <w:rFonts w:ascii="Courier New" w:hAnsi="Courier New" w:cs="Courier New"/>
          <w:sz w:val="16"/>
          <w:lang w:val="fr-FR"/>
        </w:rPr>
        <w:t>Automatic Commencement Mode and pc_MCPTT_FloorRequestQueueing = “true” }</w:t>
      </w:r>
    </w:p>
    <w:p w14:paraId="1927281B"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ensure that {</w:t>
      </w:r>
    </w:p>
    <w:p w14:paraId="0E3A5DEB"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r w:rsidRPr="00973C82">
        <w:rPr>
          <w:rFonts w:ascii="Courier New" w:hAnsi="Courier New" w:cs="Courier New"/>
          <w:b/>
          <w:sz w:val="16"/>
          <w:lang w:val="fr-FR"/>
        </w:rPr>
        <w:t>when</w:t>
      </w:r>
      <w:r w:rsidRPr="00973C82">
        <w:rPr>
          <w:rFonts w:ascii="Courier New" w:hAnsi="Courier New" w:cs="Courier New"/>
          <w:sz w:val="16"/>
          <w:lang w:val="fr-FR"/>
        </w:rPr>
        <w:t xml:space="preserve"> { the MCPTT User (MCPTT Client) engages in communication with the invited MCPTT User(s) }</w:t>
      </w:r>
    </w:p>
    <w:p w14:paraId="7031A622"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r w:rsidRPr="00973C82">
        <w:rPr>
          <w:rFonts w:ascii="Courier New" w:hAnsi="Courier New" w:cs="Courier New"/>
          <w:b/>
          <w:sz w:val="16"/>
          <w:lang w:val="fr-FR"/>
        </w:rPr>
        <w:t>then</w:t>
      </w:r>
      <w:r w:rsidRPr="00973C82">
        <w:rPr>
          <w:rFonts w:ascii="Courier New" w:hAnsi="Courier New" w:cs="Courier New"/>
          <w:sz w:val="16"/>
          <w:lang w:val="fr-FR"/>
        </w:rPr>
        <w:t xml:space="preserve"> { UE (MCPTT Client) respects the floor control queue handling imposed by the MCPTT Server (Floor request queued, Floor queue position request and Floor queue position info) }</w:t>
      </w:r>
    </w:p>
    <w:p w14:paraId="3BBF552C"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973C82">
        <w:rPr>
          <w:rFonts w:ascii="Courier New" w:hAnsi="Courier New" w:cs="Courier New"/>
          <w:sz w:val="16"/>
          <w:lang w:val="fr-FR"/>
        </w:rPr>
        <w:t xml:space="preserve">            }</w:t>
      </w:r>
    </w:p>
    <w:p w14:paraId="36334556" w14:textId="77777777" w:rsidR="00973C82" w:rsidRPr="00973C82" w:rsidRDefault="00973C82" w:rsidP="00973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67F7D19A" w14:textId="77777777" w:rsidR="00973C82" w:rsidRPr="00973C82" w:rsidRDefault="00973C82" w:rsidP="00973C82">
      <w:pPr>
        <w:keepNext/>
        <w:keepLines/>
        <w:spacing w:before="120"/>
        <w:ind w:left="1985" w:hanging="1985"/>
        <w:rPr>
          <w:rFonts w:ascii="Arial" w:hAnsi="Arial" w:cs="Arial"/>
          <w:lang w:val="fr-FR"/>
        </w:rPr>
      </w:pPr>
      <w:r w:rsidRPr="00973C82">
        <w:rPr>
          <w:rFonts w:ascii="Arial" w:hAnsi="Arial" w:cs="Arial"/>
          <w:lang w:val="fr-FR"/>
        </w:rPr>
        <w:t>6.1.1.2.2</w:t>
      </w:r>
      <w:r w:rsidRPr="00973C82">
        <w:rPr>
          <w:rFonts w:ascii="Arial" w:hAnsi="Arial" w:cs="Arial"/>
          <w:lang w:val="fr-FR"/>
        </w:rPr>
        <w:tab/>
        <w:t>Conformance requirements</w:t>
      </w:r>
    </w:p>
    <w:p w14:paraId="2930E739" w14:textId="551CD5B4" w:rsidR="00973C82" w:rsidRPr="00973C82" w:rsidRDefault="00973C82" w:rsidP="00973C82">
      <w:r w:rsidRPr="00973C82">
        <w:t>References: The conformance requirements covered in the current TC are specified in: TS 24.379 clauses 10.1.1.2.1.2, 6.2.2, 6.2.3.1.2, 6.2.6, 10.1.1.2.1.6, 6.2.5.1, 10.1.1.2.3.1, 10.1.1.2.3.3 and TS 24.380, clauses 6.2.4.5.3, 6.2.4.3.5, 6.2.4.4.2, 6.2.4.5.4, 6.2.4.4.4, 6.2.4.4.9, 6.2.4.9.9, 6.2.4.9.6, 6.2.4.9.4. The following represents a copy/paste extraction of the requirements relevant to the test purpose; any references within the copy/paste text should be understood within the scope of the core spec they have been copied from. Unless otherwise stated, these are Rel-1</w:t>
      </w:r>
      <w:ins w:id="8" w:author="Ericsson User" w:date="2025-02-06T16:23:00Z">
        <w:r w:rsidR="00C747E8">
          <w:t>4</w:t>
        </w:r>
      </w:ins>
      <w:del w:id="9" w:author="Ericsson User" w:date="2025-02-06T16:23:00Z">
        <w:r w:rsidRPr="00973C82" w:rsidDel="00C747E8">
          <w:delText>3</w:delText>
        </w:r>
      </w:del>
      <w:r w:rsidRPr="00973C82">
        <w:t xml:space="preserve"> requirements.</w:t>
      </w:r>
    </w:p>
    <w:p w14:paraId="54234D39" w14:textId="77777777" w:rsidR="00973C82" w:rsidRPr="00973C82" w:rsidRDefault="00973C82" w:rsidP="00973C82">
      <w:r w:rsidRPr="00973C82">
        <w:t>[TS 24.379, clause 10.1.1.2.1.2]</w:t>
      </w:r>
    </w:p>
    <w:p w14:paraId="0CE9DD83" w14:textId="57758281" w:rsidR="001E23DD" w:rsidRPr="001E23DD" w:rsidRDefault="001E23DD" w:rsidP="001E23DD">
      <w:pPr>
        <w:rPr>
          <w:rFonts w:ascii="Arial" w:hAnsi="Arial" w:cs="Arial"/>
          <w:b/>
          <w:bCs/>
          <w:noProof/>
          <w:color w:val="0070C0"/>
        </w:rPr>
      </w:pPr>
      <w:r w:rsidRPr="001E23DD">
        <w:rPr>
          <w:rFonts w:ascii="Arial" w:hAnsi="Arial" w:cs="Arial"/>
          <w:b/>
          <w:bCs/>
          <w:noProof/>
          <w:color w:val="0070C0"/>
        </w:rPr>
        <w:t xml:space="preserve">&lt;&lt;&lt; </w:t>
      </w:r>
      <w:r>
        <w:rPr>
          <w:rFonts w:ascii="Arial" w:hAnsi="Arial" w:cs="Arial"/>
          <w:b/>
          <w:bCs/>
          <w:noProof/>
          <w:color w:val="0070C0"/>
        </w:rPr>
        <w:t>END</w:t>
      </w:r>
      <w:r w:rsidRPr="001E23DD">
        <w:rPr>
          <w:rFonts w:ascii="Arial" w:hAnsi="Arial" w:cs="Arial"/>
          <w:b/>
          <w:bCs/>
          <w:noProof/>
          <w:color w:val="0070C0"/>
        </w:rPr>
        <w:t xml:space="preserve"> OF FIRST CHANGE &gt;&gt;&gt;</w:t>
      </w:r>
    </w:p>
    <w:p w14:paraId="3AEF1D82" w14:textId="77777777" w:rsidR="00AE4BCE" w:rsidRPr="001E23DD" w:rsidRDefault="00AE4BCE" w:rsidP="00712F3F">
      <w:pPr>
        <w:rPr>
          <w:rFonts w:ascii="Arial" w:hAnsi="Arial" w:cs="Arial"/>
          <w:b/>
          <w:bCs/>
          <w:noProof/>
          <w:color w:val="0070C0"/>
        </w:rPr>
      </w:pPr>
    </w:p>
    <w:p w14:paraId="16065B51" w14:textId="77777777" w:rsidR="001E23DD" w:rsidRPr="001E23DD" w:rsidRDefault="001E23DD">
      <w:pPr>
        <w:rPr>
          <w:rFonts w:ascii="Arial" w:hAnsi="Arial" w:cs="Arial"/>
          <w:b/>
          <w:bCs/>
          <w:noProof/>
          <w:color w:val="0070C0"/>
        </w:rPr>
      </w:pPr>
    </w:p>
    <w:sectPr w:rsidR="001E23DD" w:rsidRPr="001E23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D5392" w14:textId="77777777" w:rsidR="008F45EB" w:rsidRDefault="008F45EB">
      <w:r>
        <w:separator/>
      </w:r>
    </w:p>
  </w:endnote>
  <w:endnote w:type="continuationSeparator" w:id="0">
    <w:p w14:paraId="0375615F" w14:textId="77777777" w:rsidR="008F45EB" w:rsidRDefault="008F4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default"/>
    <w:sig w:usb0="00000000" w:usb1="00000000"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57372" w14:textId="77777777" w:rsidR="008F45EB" w:rsidRDefault="008F45EB">
      <w:r>
        <w:separator/>
      </w:r>
    </w:p>
  </w:footnote>
  <w:footnote w:type="continuationSeparator" w:id="0">
    <w:p w14:paraId="00E7AA13" w14:textId="77777777" w:rsidR="008F45EB" w:rsidRDefault="008F45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0"/>
  </w:num>
  <w:num w:numId="2" w16cid:durableId="341902304">
    <w:abstractNumId w:val="4"/>
  </w:num>
  <w:num w:numId="3" w16cid:durableId="1318417764">
    <w:abstractNumId w:val="3"/>
  </w:num>
  <w:num w:numId="4" w16cid:durableId="1214120751">
    <w:abstractNumId w:val="5"/>
  </w:num>
  <w:num w:numId="5" w16cid:durableId="1586457802">
    <w:abstractNumId w:val="2"/>
  </w:num>
  <w:num w:numId="6" w16cid:durableId="1226066799">
    <w:abstractNumId w:val="7"/>
  </w:num>
  <w:num w:numId="7" w16cid:durableId="407506683">
    <w:abstractNumId w:val="6"/>
  </w:num>
  <w:num w:numId="8" w16cid:durableId="16765658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0207D"/>
    <w:rsid w:val="00022E4A"/>
    <w:rsid w:val="00040776"/>
    <w:rsid w:val="00070E09"/>
    <w:rsid w:val="00092AF9"/>
    <w:rsid w:val="000A6394"/>
    <w:rsid w:val="000B0EE5"/>
    <w:rsid w:val="000B7FED"/>
    <w:rsid w:val="000C038A"/>
    <w:rsid w:val="000C6598"/>
    <w:rsid w:val="000D376E"/>
    <w:rsid w:val="000D408B"/>
    <w:rsid w:val="000D44B3"/>
    <w:rsid w:val="000E2850"/>
    <w:rsid w:val="000F6A86"/>
    <w:rsid w:val="000F6E79"/>
    <w:rsid w:val="0011001E"/>
    <w:rsid w:val="00114F57"/>
    <w:rsid w:val="00115B55"/>
    <w:rsid w:val="001179F4"/>
    <w:rsid w:val="00145D43"/>
    <w:rsid w:val="001625F3"/>
    <w:rsid w:val="0016733A"/>
    <w:rsid w:val="001925AB"/>
    <w:rsid w:val="00192C46"/>
    <w:rsid w:val="001A08B3"/>
    <w:rsid w:val="001A7B60"/>
    <w:rsid w:val="001B52F0"/>
    <w:rsid w:val="001B7A65"/>
    <w:rsid w:val="001C2790"/>
    <w:rsid w:val="001C5240"/>
    <w:rsid w:val="001D3039"/>
    <w:rsid w:val="001E23DD"/>
    <w:rsid w:val="001E41F3"/>
    <w:rsid w:val="001F1CEC"/>
    <w:rsid w:val="001F3E85"/>
    <w:rsid w:val="0026004D"/>
    <w:rsid w:val="0026286E"/>
    <w:rsid w:val="00263DB9"/>
    <w:rsid w:val="002640DD"/>
    <w:rsid w:val="00266FB5"/>
    <w:rsid w:val="00275D12"/>
    <w:rsid w:val="00284FEB"/>
    <w:rsid w:val="002860C4"/>
    <w:rsid w:val="002A4E05"/>
    <w:rsid w:val="002B363B"/>
    <w:rsid w:val="002B5386"/>
    <w:rsid w:val="002B5741"/>
    <w:rsid w:val="002E472E"/>
    <w:rsid w:val="002F584D"/>
    <w:rsid w:val="00305409"/>
    <w:rsid w:val="00306F60"/>
    <w:rsid w:val="003157D6"/>
    <w:rsid w:val="003609EF"/>
    <w:rsid w:val="0036231A"/>
    <w:rsid w:val="0036447F"/>
    <w:rsid w:val="00374DD4"/>
    <w:rsid w:val="003830CE"/>
    <w:rsid w:val="003912BB"/>
    <w:rsid w:val="003C2A22"/>
    <w:rsid w:val="003C521C"/>
    <w:rsid w:val="003E1A36"/>
    <w:rsid w:val="003F0620"/>
    <w:rsid w:val="00410371"/>
    <w:rsid w:val="004242F1"/>
    <w:rsid w:val="00434F25"/>
    <w:rsid w:val="00471C17"/>
    <w:rsid w:val="00476F51"/>
    <w:rsid w:val="00493BAC"/>
    <w:rsid w:val="004A6EFB"/>
    <w:rsid w:val="004B75B7"/>
    <w:rsid w:val="004F115F"/>
    <w:rsid w:val="004F6650"/>
    <w:rsid w:val="00510F66"/>
    <w:rsid w:val="005141D9"/>
    <w:rsid w:val="0051580D"/>
    <w:rsid w:val="00547111"/>
    <w:rsid w:val="00580002"/>
    <w:rsid w:val="00592D74"/>
    <w:rsid w:val="005944AE"/>
    <w:rsid w:val="005B5838"/>
    <w:rsid w:val="005D141A"/>
    <w:rsid w:val="005D273A"/>
    <w:rsid w:val="005E2C44"/>
    <w:rsid w:val="005F677B"/>
    <w:rsid w:val="00621188"/>
    <w:rsid w:val="00623A97"/>
    <w:rsid w:val="006257ED"/>
    <w:rsid w:val="006416B1"/>
    <w:rsid w:val="00653DE4"/>
    <w:rsid w:val="00665C47"/>
    <w:rsid w:val="00675EBE"/>
    <w:rsid w:val="00686BE3"/>
    <w:rsid w:val="00691A76"/>
    <w:rsid w:val="0069569D"/>
    <w:rsid w:val="00695808"/>
    <w:rsid w:val="006B46FB"/>
    <w:rsid w:val="006C4485"/>
    <w:rsid w:val="006C7224"/>
    <w:rsid w:val="006D2C29"/>
    <w:rsid w:val="006E21FB"/>
    <w:rsid w:val="006F4FAB"/>
    <w:rsid w:val="00712F3F"/>
    <w:rsid w:val="00713684"/>
    <w:rsid w:val="00743A82"/>
    <w:rsid w:val="00761059"/>
    <w:rsid w:val="00792342"/>
    <w:rsid w:val="007977A8"/>
    <w:rsid w:val="007B266B"/>
    <w:rsid w:val="007B512A"/>
    <w:rsid w:val="007C105A"/>
    <w:rsid w:val="007C1D1A"/>
    <w:rsid w:val="007C2097"/>
    <w:rsid w:val="007D6A07"/>
    <w:rsid w:val="007F7259"/>
    <w:rsid w:val="00803F21"/>
    <w:rsid w:val="008040A8"/>
    <w:rsid w:val="00823837"/>
    <w:rsid w:val="008279FA"/>
    <w:rsid w:val="008626E7"/>
    <w:rsid w:val="00870EE7"/>
    <w:rsid w:val="008710B4"/>
    <w:rsid w:val="0088031A"/>
    <w:rsid w:val="008863B9"/>
    <w:rsid w:val="00897C22"/>
    <w:rsid w:val="008A45A6"/>
    <w:rsid w:val="008B45D7"/>
    <w:rsid w:val="008D3CCC"/>
    <w:rsid w:val="008E1E52"/>
    <w:rsid w:val="008E568F"/>
    <w:rsid w:val="008E655B"/>
    <w:rsid w:val="008F3789"/>
    <w:rsid w:val="008F45EB"/>
    <w:rsid w:val="008F686C"/>
    <w:rsid w:val="00905886"/>
    <w:rsid w:val="00906CDB"/>
    <w:rsid w:val="009148DE"/>
    <w:rsid w:val="00917954"/>
    <w:rsid w:val="00941E30"/>
    <w:rsid w:val="009531B0"/>
    <w:rsid w:val="00973C82"/>
    <w:rsid w:val="009741B3"/>
    <w:rsid w:val="00975076"/>
    <w:rsid w:val="009777D9"/>
    <w:rsid w:val="00991B88"/>
    <w:rsid w:val="009A5753"/>
    <w:rsid w:val="009A579D"/>
    <w:rsid w:val="009A5E82"/>
    <w:rsid w:val="009C0496"/>
    <w:rsid w:val="009E3297"/>
    <w:rsid w:val="009F734F"/>
    <w:rsid w:val="00A246B6"/>
    <w:rsid w:val="00A26B74"/>
    <w:rsid w:val="00A422EB"/>
    <w:rsid w:val="00A47E70"/>
    <w:rsid w:val="00A50CF0"/>
    <w:rsid w:val="00A60759"/>
    <w:rsid w:val="00A71513"/>
    <w:rsid w:val="00A7273E"/>
    <w:rsid w:val="00A7671C"/>
    <w:rsid w:val="00A96063"/>
    <w:rsid w:val="00AA2CBC"/>
    <w:rsid w:val="00AB2264"/>
    <w:rsid w:val="00AC070E"/>
    <w:rsid w:val="00AC090C"/>
    <w:rsid w:val="00AC5091"/>
    <w:rsid w:val="00AC5820"/>
    <w:rsid w:val="00AD1CD8"/>
    <w:rsid w:val="00AE4BCE"/>
    <w:rsid w:val="00AE65FA"/>
    <w:rsid w:val="00B02F4A"/>
    <w:rsid w:val="00B24E9C"/>
    <w:rsid w:val="00B258BB"/>
    <w:rsid w:val="00B36D49"/>
    <w:rsid w:val="00B67B97"/>
    <w:rsid w:val="00B879C4"/>
    <w:rsid w:val="00B968C8"/>
    <w:rsid w:val="00BA3EC5"/>
    <w:rsid w:val="00BA4ABB"/>
    <w:rsid w:val="00BA51D9"/>
    <w:rsid w:val="00BB5DFC"/>
    <w:rsid w:val="00BD1845"/>
    <w:rsid w:val="00BD279D"/>
    <w:rsid w:val="00BD6BB8"/>
    <w:rsid w:val="00BE4807"/>
    <w:rsid w:val="00C13B86"/>
    <w:rsid w:val="00C46EC9"/>
    <w:rsid w:val="00C66BA2"/>
    <w:rsid w:val="00C73F8C"/>
    <w:rsid w:val="00C747E8"/>
    <w:rsid w:val="00C768D3"/>
    <w:rsid w:val="00C870F6"/>
    <w:rsid w:val="00C95985"/>
    <w:rsid w:val="00CA61BE"/>
    <w:rsid w:val="00CC5026"/>
    <w:rsid w:val="00CC68D0"/>
    <w:rsid w:val="00CD51DC"/>
    <w:rsid w:val="00D03F9A"/>
    <w:rsid w:val="00D06D51"/>
    <w:rsid w:val="00D24991"/>
    <w:rsid w:val="00D30479"/>
    <w:rsid w:val="00D45FAA"/>
    <w:rsid w:val="00D50255"/>
    <w:rsid w:val="00D66520"/>
    <w:rsid w:val="00D674C5"/>
    <w:rsid w:val="00D84AE9"/>
    <w:rsid w:val="00D9124E"/>
    <w:rsid w:val="00D9660F"/>
    <w:rsid w:val="00DA693B"/>
    <w:rsid w:val="00DB4C41"/>
    <w:rsid w:val="00DE34CF"/>
    <w:rsid w:val="00DF126E"/>
    <w:rsid w:val="00DF2B1B"/>
    <w:rsid w:val="00DF497C"/>
    <w:rsid w:val="00DF5048"/>
    <w:rsid w:val="00E13F3D"/>
    <w:rsid w:val="00E2303E"/>
    <w:rsid w:val="00E34898"/>
    <w:rsid w:val="00E548A5"/>
    <w:rsid w:val="00E61508"/>
    <w:rsid w:val="00E87AF4"/>
    <w:rsid w:val="00E96094"/>
    <w:rsid w:val="00EB09B7"/>
    <w:rsid w:val="00EC34C2"/>
    <w:rsid w:val="00EC4F7B"/>
    <w:rsid w:val="00ED65BD"/>
    <w:rsid w:val="00EE1476"/>
    <w:rsid w:val="00EE7D7C"/>
    <w:rsid w:val="00F013F3"/>
    <w:rsid w:val="00F224C3"/>
    <w:rsid w:val="00F25D98"/>
    <w:rsid w:val="00F300FB"/>
    <w:rsid w:val="00F509B7"/>
    <w:rsid w:val="00F66534"/>
    <w:rsid w:val="00F94E1E"/>
    <w:rsid w:val="00FA4B2E"/>
    <w:rsid w:val="00FB49D2"/>
    <w:rsid w:val="00FB6386"/>
    <w:rsid w:val="00FF278C"/>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semiHidden/>
    <w:rsid w:val="00493BAC"/>
    <w:rPr>
      <w:rFonts w:ascii="Courier New" w:eastAsia="Times New Roman" w:hAnsi="Courier New" w:cs="Courier New"/>
    </w:rPr>
  </w:style>
  <w:style w:type="character" w:customStyle="1" w:styleId="HTMLAddressChar">
    <w:name w:val="HTML Address Char"/>
    <w:basedOn w:val="DefaultParagraphFont"/>
    <w:link w:val="HTMLAddress"/>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uiPriority w:val="99"/>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semiHidden/>
    <w:rsid w:val="00493BAC"/>
    <w:rPr>
      <w:rFonts w:ascii="Times New Roman" w:eastAsia="Times New Roman" w:hAnsi="Times New Roman"/>
    </w:rPr>
  </w:style>
  <w:style w:type="character" w:customStyle="1" w:styleId="SignatureChar">
    <w:name w:val="Signature Char"/>
    <w:basedOn w:val="DefaultParagraphFont"/>
    <w:link w:val="Signature"/>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uiPriority w:val="9"/>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semiHidden/>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iPriority w:val="99"/>
    <w:semiHidden/>
    <w:unhideWhenUsed/>
    <w:rsid w:val="004F6650"/>
    <w:pPr>
      <w:spacing w:after="0"/>
      <w:ind w:left="600" w:hanging="200"/>
    </w:pPr>
  </w:style>
  <w:style w:type="paragraph" w:styleId="Index4">
    <w:name w:val="index 4"/>
    <w:basedOn w:val="Normal"/>
    <w:next w:val="Normal"/>
    <w:autoRedefine/>
    <w:uiPriority w:val="99"/>
    <w:semiHidden/>
    <w:unhideWhenUsed/>
    <w:rsid w:val="004F6650"/>
    <w:pPr>
      <w:spacing w:after="0"/>
      <w:ind w:left="800" w:hanging="200"/>
    </w:pPr>
  </w:style>
  <w:style w:type="paragraph" w:styleId="Index5">
    <w:name w:val="index 5"/>
    <w:basedOn w:val="Normal"/>
    <w:next w:val="Normal"/>
    <w:autoRedefine/>
    <w:uiPriority w:val="99"/>
    <w:semiHidden/>
    <w:unhideWhenUsed/>
    <w:rsid w:val="004F6650"/>
    <w:pPr>
      <w:spacing w:after="0"/>
      <w:ind w:left="1000" w:hanging="200"/>
    </w:pPr>
  </w:style>
  <w:style w:type="paragraph" w:styleId="Index6">
    <w:name w:val="index 6"/>
    <w:basedOn w:val="Normal"/>
    <w:next w:val="Normal"/>
    <w:autoRedefine/>
    <w:uiPriority w:val="99"/>
    <w:semiHidden/>
    <w:unhideWhenUsed/>
    <w:rsid w:val="004F6650"/>
    <w:pPr>
      <w:spacing w:after="0"/>
      <w:ind w:left="1200" w:hanging="200"/>
    </w:pPr>
  </w:style>
  <w:style w:type="paragraph" w:styleId="Index7">
    <w:name w:val="index 7"/>
    <w:basedOn w:val="Normal"/>
    <w:next w:val="Normal"/>
    <w:autoRedefine/>
    <w:uiPriority w:val="99"/>
    <w:semiHidden/>
    <w:unhideWhenUsed/>
    <w:rsid w:val="004F6650"/>
    <w:pPr>
      <w:spacing w:after="0"/>
      <w:ind w:left="1400" w:hanging="200"/>
    </w:pPr>
  </w:style>
  <w:style w:type="paragraph" w:styleId="Index8">
    <w:name w:val="index 8"/>
    <w:basedOn w:val="Normal"/>
    <w:next w:val="Normal"/>
    <w:autoRedefine/>
    <w:uiPriority w:val="99"/>
    <w:semiHidden/>
    <w:unhideWhenUsed/>
    <w:rsid w:val="004F6650"/>
    <w:pPr>
      <w:spacing w:after="0"/>
      <w:ind w:left="1600" w:hanging="200"/>
    </w:pPr>
  </w:style>
  <w:style w:type="paragraph" w:styleId="Index9">
    <w:name w:val="index 9"/>
    <w:basedOn w:val="Normal"/>
    <w:next w:val="Normal"/>
    <w:autoRedefine/>
    <w:uiPriority w:val="99"/>
    <w:semiHidden/>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semiHidden/>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semiHidden/>
    <w:unhideWhenUsed/>
    <w:rsid w:val="004F6650"/>
    <w:pPr>
      <w:spacing w:after="0"/>
    </w:pPr>
    <w:rPr>
      <w:rFonts w:ascii="Calibri Light" w:eastAsia="Yu Gothic Light" w:hAnsi="Calibri Light"/>
    </w:rPr>
  </w:style>
  <w:style w:type="paragraph" w:styleId="TableofAuthorities">
    <w:name w:val="table of authorities"/>
    <w:basedOn w:val="Normal"/>
    <w:next w:val="Normal"/>
    <w:semiHidden/>
    <w:unhideWhenUsed/>
    <w:rsid w:val="004F6650"/>
    <w:pPr>
      <w:spacing w:after="0"/>
      <w:ind w:left="200" w:hanging="200"/>
    </w:pPr>
  </w:style>
  <w:style w:type="paragraph" w:styleId="MacroText">
    <w:name w:val="macro"/>
    <w:link w:val="MacroTextChar"/>
    <w:semiHidden/>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semiHidden/>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semiHidden/>
    <w:unhideWhenUsed/>
    <w:rsid w:val="004F6650"/>
    <w:pPr>
      <w:spacing w:after="0"/>
      <w:ind w:left="4252"/>
    </w:pPr>
  </w:style>
  <w:style w:type="character" w:customStyle="1" w:styleId="ClosingChar">
    <w:name w:val="Closing Char"/>
    <w:basedOn w:val="DefaultParagraphFont"/>
    <w:link w:val="Closing"/>
    <w:semiHidden/>
    <w:rsid w:val="004F6650"/>
    <w:rPr>
      <w:rFonts w:ascii="Times New Roman" w:hAnsi="Times New Roman"/>
      <w:lang w:val="en-GB" w:eastAsia="en-US"/>
    </w:rPr>
  </w:style>
  <w:style w:type="paragraph" w:styleId="Signature">
    <w:name w:val="Signature"/>
    <w:basedOn w:val="Normal"/>
    <w:link w:val="SignatureChar"/>
    <w:semiHidden/>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semiHidden/>
    <w:unhideWhenUsed/>
    <w:rsid w:val="004F6650"/>
    <w:pPr>
      <w:spacing w:after="120"/>
      <w:ind w:left="283"/>
      <w:contextualSpacing/>
    </w:pPr>
  </w:style>
  <w:style w:type="paragraph" w:styleId="ListContinue2">
    <w:name w:val="List Continue 2"/>
    <w:basedOn w:val="Normal"/>
    <w:semiHidden/>
    <w:unhideWhenUsed/>
    <w:rsid w:val="004F6650"/>
    <w:pPr>
      <w:spacing w:after="120"/>
      <w:ind w:left="566"/>
      <w:contextualSpacing/>
    </w:pPr>
  </w:style>
  <w:style w:type="paragraph" w:styleId="ListContinue3">
    <w:name w:val="List Continue 3"/>
    <w:basedOn w:val="Normal"/>
    <w:semiHidden/>
    <w:unhideWhenUsed/>
    <w:rsid w:val="004F6650"/>
    <w:pPr>
      <w:spacing w:after="120"/>
      <w:ind w:left="849"/>
      <w:contextualSpacing/>
    </w:pPr>
  </w:style>
  <w:style w:type="paragraph" w:styleId="ListContinue4">
    <w:name w:val="List Continue 4"/>
    <w:basedOn w:val="Normal"/>
    <w:semiHidden/>
    <w:unhideWhenUsed/>
    <w:rsid w:val="004F6650"/>
    <w:pPr>
      <w:spacing w:after="120"/>
      <w:ind w:left="1132"/>
      <w:contextualSpacing/>
    </w:pPr>
  </w:style>
  <w:style w:type="paragraph" w:styleId="ListContinue5">
    <w:name w:val="List Continue 5"/>
    <w:basedOn w:val="Normal"/>
    <w:semiHidden/>
    <w:unhideWhenUsed/>
    <w:rsid w:val="004F6650"/>
    <w:pPr>
      <w:spacing w:after="120"/>
      <w:ind w:left="1415"/>
      <w:contextualSpacing/>
    </w:pPr>
  </w:style>
  <w:style w:type="paragraph" w:styleId="MessageHeader">
    <w:name w:val="Message Header"/>
    <w:basedOn w:val="Normal"/>
    <w:link w:val="MessageHeaderChar"/>
    <w:semiHidden/>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semiHidden/>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semiHidden/>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semiHidden/>
    <w:unhideWhenUsed/>
    <w:rsid w:val="004F6650"/>
    <w:pPr>
      <w:spacing w:after="0"/>
    </w:pPr>
  </w:style>
  <w:style w:type="character" w:customStyle="1" w:styleId="E-mailSignatureChar">
    <w:name w:val="E-mail Signature Char"/>
    <w:basedOn w:val="DefaultParagraphFont"/>
    <w:link w:val="E-mailSignature"/>
    <w:semiHidden/>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113</TotalTime>
  <Pages>3</Pages>
  <Words>1096</Words>
  <Characters>6228</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72</cp:revision>
  <cp:lastPrinted>1899-12-31T23:00:00Z</cp:lastPrinted>
  <dcterms:created xsi:type="dcterms:W3CDTF">2025-02-04T12:39:00Z</dcterms:created>
  <dcterms:modified xsi:type="dcterms:W3CDTF">2025-02-20T12:56:00Z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